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F91" w:rsidRDefault="00AF3F91" w:rsidP="00C17F5B">
      <w:pPr>
        <w:pStyle w:val="BodyText"/>
        <w:rPr>
          <w:b/>
          <w:color w:val="00B18F"/>
          <w:w w:val="115"/>
          <w:sz w:val="28"/>
        </w:rPr>
      </w:pPr>
      <w:r w:rsidRPr="007131DE">
        <w:rPr>
          <w:b/>
          <w:color w:val="00B18F"/>
          <w:w w:val="125"/>
          <w:sz w:val="28"/>
        </w:rPr>
        <w:t xml:space="preserve">EXERCISE </w:t>
      </w:r>
      <w:r>
        <w:rPr>
          <w:b/>
          <w:color w:val="00B18F"/>
          <w:w w:val="125"/>
          <w:sz w:val="28"/>
        </w:rPr>
        <w:t>6</w:t>
      </w:r>
      <w:r w:rsidRPr="007131DE">
        <w:rPr>
          <w:b/>
          <w:color w:val="00B18F"/>
          <w:w w:val="115"/>
          <w:sz w:val="28"/>
        </w:rPr>
        <w:t xml:space="preserve">. </w:t>
      </w:r>
      <w:r>
        <w:rPr>
          <w:b/>
          <w:color w:val="00B18F"/>
          <w:w w:val="115"/>
          <w:sz w:val="28"/>
        </w:rPr>
        <w:t xml:space="preserve">USING FERTILIZERS </w:t>
      </w:r>
    </w:p>
    <w:tbl>
      <w:tblPr>
        <w:tblStyle w:val="TableGrid"/>
        <w:tblW w:w="0" w:type="auto"/>
        <w:tblLook w:val="04A0" w:firstRow="1" w:lastRow="0" w:firstColumn="1" w:lastColumn="0" w:noHBand="0" w:noVBand="1"/>
      </w:tblPr>
      <w:tblGrid>
        <w:gridCol w:w="4006"/>
        <w:gridCol w:w="5282"/>
      </w:tblGrid>
      <w:tr w:rsidR="00AF3F91" w:rsidRPr="00F51496" w:rsidTr="000F7BD1">
        <w:tc>
          <w:tcPr>
            <w:tcW w:w="9288" w:type="dxa"/>
            <w:gridSpan w:val="2"/>
          </w:tcPr>
          <w:p w:rsidR="00AF3F91" w:rsidRPr="00F51496" w:rsidRDefault="00AF3F91" w:rsidP="006F49F2">
            <w:pPr>
              <w:spacing w:after="160"/>
              <w:ind w:left="360" w:hanging="360"/>
              <w:contextualSpacing/>
              <w:rPr>
                <w:i/>
                <w:sz w:val="24"/>
              </w:rPr>
            </w:pPr>
            <w:r w:rsidRPr="00F51496">
              <w:rPr>
                <w:i/>
                <w:color w:val="00B18F"/>
                <w:w w:val="105"/>
                <w:sz w:val="24"/>
              </w:rPr>
              <w:t>OBJECTIVE</w:t>
            </w:r>
          </w:p>
          <w:p w:rsidR="00AF3F91" w:rsidRPr="0034194F" w:rsidRDefault="00AF3F91" w:rsidP="006F49F2">
            <w:pPr>
              <w:pStyle w:val="BodyText"/>
              <w:spacing w:after="160"/>
              <w:ind w:left="360" w:hanging="360"/>
              <w:contextualSpacing/>
              <w:rPr>
                <w:b/>
                <w:sz w:val="22"/>
                <w:szCs w:val="22"/>
              </w:rPr>
            </w:pPr>
            <w:r w:rsidRPr="0034194F">
              <w:rPr>
                <w:b/>
                <w:color w:val="231F20"/>
                <w:w w:val="110"/>
                <w:sz w:val="22"/>
                <w:szCs w:val="22"/>
              </w:rPr>
              <w:t>After this exercise the participants will</w:t>
            </w:r>
            <w:r>
              <w:rPr>
                <w:b/>
                <w:color w:val="231F20"/>
                <w:w w:val="110"/>
                <w:sz w:val="22"/>
                <w:szCs w:val="22"/>
              </w:rPr>
              <w:t xml:space="preserve"> be able to</w:t>
            </w:r>
            <w:r w:rsidRPr="0034194F">
              <w:rPr>
                <w:b/>
                <w:color w:val="231F20"/>
                <w:w w:val="110"/>
                <w:sz w:val="22"/>
                <w:szCs w:val="22"/>
              </w:rPr>
              <w:t>:</w:t>
            </w:r>
          </w:p>
          <w:p w:rsidR="00AF3F91" w:rsidRPr="00AF3F91" w:rsidRDefault="00AF3F91" w:rsidP="006F49F2">
            <w:pPr>
              <w:pStyle w:val="ListParagraph"/>
              <w:numPr>
                <w:ilvl w:val="0"/>
                <w:numId w:val="3"/>
              </w:numPr>
              <w:spacing w:before="0" w:after="160"/>
              <w:ind w:left="360"/>
              <w:contextualSpacing/>
              <w:rPr>
                <w:color w:val="231F20"/>
                <w:w w:val="105"/>
              </w:rPr>
            </w:pPr>
            <w:r w:rsidRPr="00AF3F91">
              <w:rPr>
                <w:color w:val="231F20"/>
                <w:w w:val="105"/>
              </w:rPr>
              <w:t>Interpret the label o</w:t>
            </w:r>
            <w:r>
              <w:rPr>
                <w:color w:val="231F20"/>
                <w:w w:val="105"/>
              </w:rPr>
              <w:t>n a bag of commercial fertiliz</w:t>
            </w:r>
            <w:r w:rsidR="004E7AF6">
              <w:rPr>
                <w:color w:val="231F20"/>
                <w:w w:val="105"/>
              </w:rPr>
              <w:t>er and</w:t>
            </w:r>
            <w:r w:rsidRPr="00AF3F91">
              <w:rPr>
                <w:color w:val="231F20"/>
                <w:w w:val="105"/>
              </w:rPr>
              <w:t xml:space="preserve"> a</w:t>
            </w:r>
            <w:r>
              <w:rPr>
                <w:color w:val="231F20"/>
                <w:w w:val="105"/>
              </w:rPr>
              <w:t xml:space="preserve">pply that type of fertilizer </w:t>
            </w:r>
            <w:r w:rsidRPr="00AF3F91">
              <w:rPr>
                <w:color w:val="231F20"/>
                <w:w w:val="105"/>
              </w:rPr>
              <w:t>correctly.</w:t>
            </w:r>
          </w:p>
        </w:tc>
      </w:tr>
      <w:tr w:rsidR="00AF3F91" w:rsidRPr="00F51496" w:rsidTr="000F7BD1">
        <w:tc>
          <w:tcPr>
            <w:tcW w:w="4006" w:type="dxa"/>
          </w:tcPr>
          <w:p w:rsidR="00AF3F91" w:rsidRPr="00F51496" w:rsidRDefault="00AF3F91" w:rsidP="006F49F2">
            <w:pPr>
              <w:spacing w:after="160"/>
              <w:ind w:left="360" w:hanging="360"/>
              <w:contextualSpacing/>
              <w:rPr>
                <w:i/>
                <w:sz w:val="24"/>
              </w:rPr>
            </w:pPr>
            <w:r w:rsidRPr="00F51496">
              <w:rPr>
                <w:i/>
                <w:color w:val="00B18F"/>
                <w:sz w:val="24"/>
              </w:rPr>
              <w:t>EQUIPMENT NEEDED</w:t>
            </w:r>
          </w:p>
          <w:p w:rsidR="00AF3F91" w:rsidRPr="004105F7" w:rsidRDefault="00AF3F91" w:rsidP="006F49F2">
            <w:pPr>
              <w:pStyle w:val="ListParagraph"/>
              <w:numPr>
                <w:ilvl w:val="0"/>
                <w:numId w:val="4"/>
              </w:numPr>
              <w:tabs>
                <w:tab w:val="left" w:pos="1191"/>
              </w:tabs>
              <w:spacing w:before="0" w:after="160"/>
              <w:ind w:left="360"/>
              <w:contextualSpacing/>
            </w:pPr>
            <w:r w:rsidRPr="00AF3F91">
              <w:t xml:space="preserve">One label from a bag </w:t>
            </w:r>
            <w:r>
              <w:t>of commercial fertilizer, pref</w:t>
            </w:r>
            <w:r w:rsidRPr="00AF3F91">
              <w:t>erably one commonly available in the area</w:t>
            </w:r>
            <w:r>
              <w:t>.</w:t>
            </w:r>
          </w:p>
        </w:tc>
        <w:tc>
          <w:tcPr>
            <w:tcW w:w="5282" w:type="dxa"/>
          </w:tcPr>
          <w:p w:rsidR="00AF3F91" w:rsidRPr="00F51496" w:rsidRDefault="00550816" w:rsidP="006F49F2">
            <w:pPr>
              <w:spacing w:after="160"/>
              <w:ind w:left="360" w:hanging="360"/>
              <w:contextualSpacing/>
              <w:rPr>
                <w:i/>
                <w:sz w:val="24"/>
              </w:rPr>
            </w:pPr>
            <w:r>
              <w:rPr>
                <w:i/>
                <w:color w:val="00B18F"/>
                <w:sz w:val="24"/>
              </w:rPr>
              <w:t>EXPECTED OUTPUT</w:t>
            </w:r>
          </w:p>
          <w:p w:rsidR="00AF3F91" w:rsidRPr="00AF3F91" w:rsidRDefault="00AF3F91" w:rsidP="006F49F2">
            <w:pPr>
              <w:pStyle w:val="ListParagraph"/>
              <w:numPr>
                <w:ilvl w:val="0"/>
                <w:numId w:val="6"/>
              </w:numPr>
              <w:spacing w:before="0" w:after="160"/>
              <w:ind w:left="360"/>
              <w:contextualSpacing/>
              <w:rPr>
                <w:rFonts w:cs="Times New Roman"/>
              </w:rPr>
            </w:pPr>
            <w:r w:rsidRPr="00AF3F91">
              <w:rPr>
                <w:rFonts w:cs="Times New Roman"/>
              </w:rPr>
              <w:t xml:space="preserve">Group members practice “reading” the label of a bag of fertilizer and consolidate their knowledge on how </w:t>
            </w:r>
            <w:r>
              <w:rPr>
                <w:rFonts w:cs="Times New Roman"/>
              </w:rPr>
              <w:t xml:space="preserve">to apply different types of </w:t>
            </w:r>
            <w:r w:rsidRPr="00AF3F91">
              <w:rPr>
                <w:rFonts w:cs="Times New Roman"/>
              </w:rPr>
              <w:t>fertilizers.</w:t>
            </w:r>
          </w:p>
        </w:tc>
      </w:tr>
      <w:tr w:rsidR="00AF3F91" w:rsidRPr="00F51496" w:rsidTr="000F7BD1">
        <w:tc>
          <w:tcPr>
            <w:tcW w:w="4006" w:type="dxa"/>
          </w:tcPr>
          <w:p w:rsidR="00AF3F91" w:rsidRPr="00F51496" w:rsidRDefault="00AF3F91" w:rsidP="006F49F2">
            <w:pPr>
              <w:spacing w:after="160"/>
              <w:ind w:left="360" w:hanging="360"/>
              <w:contextualSpacing/>
              <w:rPr>
                <w:i/>
                <w:sz w:val="24"/>
              </w:rPr>
            </w:pPr>
            <w:r w:rsidRPr="00F51496">
              <w:rPr>
                <w:i/>
                <w:color w:val="00B18F"/>
                <w:sz w:val="24"/>
              </w:rPr>
              <w:t>TIME</w:t>
            </w:r>
          </w:p>
          <w:p w:rsidR="00AF3F91" w:rsidRPr="00F51496" w:rsidRDefault="00AF3F91" w:rsidP="006F49F2">
            <w:pPr>
              <w:tabs>
                <w:tab w:val="left" w:pos="1191"/>
              </w:tabs>
              <w:spacing w:after="160"/>
              <w:ind w:left="360" w:hanging="360"/>
              <w:contextualSpacing/>
              <w:rPr>
                <w:sz w:val="24"/>
              </w:rPr>
            </w:pPr>
            <w:r>
              <w:rPr>
                <w:color w:val="231F20"/>
                <w:w w:val="110"/>
              </w:rPr>
              <w:t>20-30 minutes</w:t>
            </w:r>
          </w:p>
        </w:tc>
        <w:tc>
          <w:tcPr>
            <w:tcW w:w="5282" w:type="dxa"/>
          </w:tcPr>
          <w:p w:rsidR="00AF3F91" w:rsidRPr="00F51496" w:rsidRDefault="00AF3F91" w:rsidP="006F49F2">
            <w:pPr>
              <w:spacing w:after="160"/>
              <w:ind w:left="360" w:hanging="360"/>
              <w:contextualSpacing/>
              <w:rPr>
                <w:i/>
                <w:sz w:val="24"/>
              </w:rPr>
            </w:pPr>
            <w:r w:rsidRPr="00F51496">
              <w:rPr>
                <w:i/>
                <w:color w:val="00B18F"/>
                <w:w w:val="105"/>
                <w:sz w:val="24"/>
              </w:rPr>
              <w:t>PREPARATION</w:t>
            </w:r>
          </w:p>
          <w:p w:rsidR="00AF3F91" w:rsidRPr="0029738E" w:rsidRDefault="00AF3F91" w:rsidP="006F49F2">
            <w:pPr>
              <w:pStyle w:val="ListParagraph"/>
              <w:widowControl/>
              <w:numPr>
                <w:ilvl w:val="0"/>
                <w:numId w:val="5"/>
              </w:numPr>
              <w:autoSpaceDE/>
              <w:autoSpaceDN/>
              <w:spacing w:before="0" w:after="160"/>
              <w:ind w:left="360"/>
              <w:contextualSpacing/>
              <w:rPr>
                <w:rFonts w:cs="Times New Roman"/>
              </w:rPr>
            </w:pPr>
            <w:r w:rsidRPr="00AF3F91">
              <w:rPr>
                <w:rFonts w:cs="Times New Roman"/>
              </w:rPr>
              <w:t>The facilitator should obtain a label from a locally- available commercial fertilizer and bring it to the meeting (if possible bring several labels from different fertilizers). The facilitator should also remind farmers about the different ways to apply different types of fertilizers before the exercise begins.</w:t>
            </w:r>
          </w:p>
        </w:tc>
      </w:tr>
    </w:tbl>
    <w:p w:rsidR="00B52C28" w:rsidRDefault="00B52C28" w:rsidP="00C17F5B">
      <w:pPr>
        <w:ind w:left="360" w:hanging="360"/>
        <w:rPr>
          <w:i/>
          <w:color w:val="009999"/>
          <w:sz w:val="24"/>
          <w:szCs w:val="24"/>
        </w:rPr>
      </w:pPr>
    </w:p>
    <w:p w:rsidR="00AF3F91" w:rsidRPr="00A24929" w:rsidRDefault="00AF3F91" w:rsidP="00C17F5B">
      <w:pPr>
        <w:ind w:left="360" w:hanging="360"/>
        <w:rPr>
          <w:rFonts w:cs="Times New Roman"/>
          <w:szCs w:val="24"/>
        </w:rPr>
      </w:pPr>
      <w:r>
        <w:rPr>
          <w:i/>
          <w:color w:val="009999"/>
          <w:sz w:val="24"/>
          <w:szCs w:val="24"/>
        </w:rPr>
        <w:t xml:space="preserve">SUGGESTED PROCEDURE: </w:t>
      </w:r>
    </w:p>
    <w:p w:rsidR="00AF3F91" w:rsidRPr="00AF3F91" w:rsidRDefault="00AF3F91" w:rsidP="004E7AF6">
      <w:pPr>
        <w:pStyle w:val="ListParagraph"/>
        <w:numPr>
          <w:ilvl w:val="0"/>
          <w:numId w:val="7"/>
        </w:numPr>
        <w:spacing w:before="0" w:after="160"/>
        <w:ind w:left="360"/>
        <w:rPr>
          <w:rFonts w:cs="Times New Roman"/>
        </w:rPr>
      </w:pPr>
      <w:r w:rsidRPr="00AF3F91">
        <w:rPr>
          <w:rFonts w:cs="Times New Roman"/>
        </w:rPr>
        <w:t>Identify a volunteer from among the group who is willing and able to read the label. He or she should read the label aloud for the group.</w:t>
      </w:r>
    </w:p>
    <w:p w:rsidR="00AF3F91" w:rsidRPr="00AF3F91" w:rsidRDefault="00AF3F91" w:rsidP="004E7AF6">
      <w:pPr>
        <w:pStyle w:val="ListParagraph"/>
        <w:numPr>
          <w:ilvl w:val="0"/>
          <w:numId w:val="7"/>
        </w:numPr>
        <w:spacing w:before="0" w:after="160"/>
        <w:ind w:left="360"/>
        <w:contextualSpacing/>
        <w:rPr>
          <w:rFonts w:cs="Times New Roman"/>
        </w:rPr>
      </w:pPr>
      <w:r w:rsidRPr="00AF3F91">
        <w:rPr>
          <w:rFonts w:cs="Times New Roman"/>
        </w:rPr>
        <w:t xml:space="preserve">Lead a discussion about the content of </w:t>
      </w:r>
      <w:r w:rsidR="006F49F2">
        <w:rPr>
          <w:rFonts w:cs="Times New Roman"/>
        </w:rPr>
        <w:t xml:space="preserve">the fertilizer. </w:t>
      </w:r>
      <w:r w:rsidRPr="00AF3F91">
        <w:rPr>
          <w:rFonts w:cs="Times New Roman"/>
        </w:rPr>
        <w:t>Ask:</w:t>
      </w:r>
    </w:p>
    <w:p w:rsidR="00AF3F91" w:rsidRPr="00AF3F91" w:rsidRDefault="00AF3F91" w:rsidP="004E7AF6">
      <w:pPr>
        <w:pStyle w:val="ListParagraph"/>
        <w:numPr>
          <w:ilvl w:val="1"/>
          <w:numId w:val="8"/>
        </w:numPr>
        <w:spacing w:before="0" w:after="160"/>
        <w:ind w:left="720"/>
        <w:contextualSpacing/>
        <w:rPr>
          <w:rFonts w:cs="Times New Roman"/>
        </w:rPr>
      </w:pPr>
      <w:r w:rsidRPr="00AF3F91">
        <w:rPr>
          <w:rFonts w:cs="Times New Roman"/>
        </w:rPr>
        <w:t xml:space="preserve">What does the label say about nutrient content and </w:t>
      </w:r>
      <w:r>
        <w:rPr>
          <w:rFonts w:cs="Times New Roman"/>
        </w:rPr>
        <w:t>volume of the</w:t>
      </w:r>
      <w:r w:rsidRPr="00AF3F91">
        <w:rPr>
          <w:rFonts w:cs="Times New Roman"/>
        </w:rPr>
        <w:t xml:space="preserve"> fertilizer?</w:t>
      </w:r>
    </w:p>
    <w:p w:rsidR="00AF3F91" w:rsidRPr="00AF3F91" w:rsidRDefault="00AF3F91" w:rsidP="004E7AF6">
      <w:pPr>
        <w:pStyle w:val="ListParagraph"/>
        <w:numPr>
          <w:ilvl w:val="1"/>
          <w:numId w:val="8"/>
        </w:numPr>
        <w:spacing w:before="0" w:after="160"/>
        <w:ind w:left="720"/>
        <w:rPr>
          <w:rFonts w:cs="Times New Roman"/>
        </w:rPr>
      </w:pPr>
      <w:r w:rsidRPr="00AF3F91">
        <w:rPr>
          <w:rFonts w:cs="Times New Roman"/>
        </w:rPr>
        <w:t>What other types of fertilizer have you seen or used?</w:t>
      </w:r>
    </w:p>
    <w:p w:rsidR="00BD1268" w:rsidRPr="00C17F5B" w:rsidRDefault="00AF3F91" w:rsidP="004E7AF6">
      <w:pPr>
        <w:pStyle w:val="ListParagraph"/>
        <w:numPr>
          <w:ilvl w:val="0"/>
          <w:numId w:val="7"/>
        </w:numPr>
        <w:spacing w:before="0" w:after="160"/>
        <w:ind w:left="360"/>
        <w:contextualSpacing/>
        <w:rPr>
          <w:rFonts w:cs="Times New Roman"/>
        </w:rPr>
      </w:pPr>
      <w:r w:rsidRPr="00AF3F91">
        <w:rPr>
          <w:rFonts w:cs="Times New Roman"/>
        </w:rPr>
        <w:t>Once the group has correctly identified the contents of the</w:t>
      </w:r>
      <w:r>
        <w:rPr>
          <w:rFonts w:cs="Times New Roman"/>
        </w:rPr>
        <w:t xml:space="preserve"> fertilizer, lead a discussion </w:t>
      </w:r>
      <w:r w:rsidRPr="00AF3F91">
        <w:rPr>
          <w:rFonts w:cs="Times New Roman"/>
        </w:rPr>
        <w:t>on the different ways in which that fertilizer could be applied, and the pros and cons of each method. The group should then discuss</w:t>
      </w:r>
      <w:r>
        <w:rPr>
          <w:rFonts w:cs="Times New Roman"/>
        </w:rPr>
        <w:t xml:space="preserve"> </w:t>
      </w:r>
      <w:r w:rsidRPr="00AF3F91">
        <w:rPr>
          <w:rFonts w:cs="Times New Roman"/>
        </w:rPr>
        <w:t>and decide on the most practical and effective way(s) fo</w:t>
      </w:r>
      <w:r>
        <w:rPr>
          <w:rFonts w:cs="Times New Roman"/>
        </w:rPr>
        <w:t>r them to apply that particular</w:t>
      </w:r>
      <w:r w:rsidRPr="00AF3F91">
        <w:rPr>
          <w:rFonts w:cs="Times New Roman"/>
        </w:rPr>
        <w:t xml:space="preserve"> fertilizer. If interested</w:t>
      </w:r>
      <w:r w:rsidR="006F49F2">
        <w:rPr>
          <w:rFonts w:cs="Times New Roman"/>
        </w:rPr>
        <w:t>,</w:t>
      </w:r>
      <w:bookmarkStart w:id="0" w:name="_GoBack"/>
      <w:bookmarkEnd w:id="0"/>
      <w:r w:rsidRPr="00AF3F91">
        <w:rPr>
          <w:rFonts w:cs="Times New Roman"/>
        </w:rPr>
        <w:t xml:space="preserve"> the group can also discuss the application of other fertilizers.</w:t>
      </w:r>
    </w:p>
    <w:p w:rsidR="00BD1268" w:rsidRDefault="00BD1268" w:rsidP="00C17F5B">
      <w:pPr>
        <w:pStyle w:val="BodyText"/>
        <w:ind w:left="360" w:hanging="360"/>
        <w:rPr>
          <w:sz w:val="20"/>
        </w:rPr>
      </w:pPr>
    </w:p>
    <w:p w:rsidR="00BD1268" w:rsidRDefault="00BD1268">
      <w:pPr>
        <w:rPr>
          <w:sz w:val="14"/>
        </w:rPr>
        <w:sectPr w:rsidR="00BD1268" w:rsidSect="000F7BD1">
          <w:type w:val="continuous"/>
          <w:pgSz w:w="12240" w:h="15840" w:code="1"/>
          <w:pgMar w:top="1350" w:right="1440" w:bottom="0" w:left="1440" w:header="720" w:footer="720" w:gutter="0"/>
          <w:cols w:space="720"/>
          <w:docGrid w:linePitch="299"/>
        </w:sectPr>
      </w:pPr>
    </w:p>
    <w:p w:rsidR="00BD1268" w:rsidRDefault="006F49F2">
      <w:pPr>
        <w:pStyle w:val="BodyText"/>
        <w:spacing w:before="4"/>
        <w:rPr>
          <w:rFonts w:ascii="Times New Roman"/>
          <w:sz w:val="17"/>
        </w:rPr>
      </w:pPr>
      <w:r>
        <w:lastRenderedPageBreak/>
        <w:pict>
          <v:group id="_x0000_s1026" style="position:absolute;margin-left:74.9pt;margin-top:70.15pt;width:468.4pt;height:677pt;z-index:1048;mso-position-horizontal-relative:page;mso-position-vertical-relative:page" coordorigin="735,295" coordsize="10815,151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735;top:295;width:5055;height:5055">
              <v:imagedata r:id="rId5" o:title=""/>
            </v:shape>
            <v:shape id="_x0000_s1028" type="#_x0000_t75" style="position:absolute;left:3930;top:5365;width:5070;height:5070">
              <v:imagedata r:id="rId6" o:title=""/>
            </v:shape>
            <v:shape id="_x0000_s1027" type="#_x0000_t75" style="position:absolute;left:6480;top:10420;width:5070;height:5070">
              <v:imagedata r:id="rId7" o:title=""/>
            </v:shape>
            <w10:wrap anchorx="page" anchory="page"/>
          </v:group>
        </w:pict>
      </w:r>
    </w:p>
    <w:sectPr w:rsidR="00BD1268" w:rsidSect="000B1BB4">
      <w:pgSz w:w="12240" w:h="15840" w:code="1"/>
      <w:pgMar w:top="1500" w:right="1720" w:bottom="280" w:left="1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80D92"/>
    <w:multiLevelType w:val="hybridMultilevel"/>
    <w:tmpl w:val="8E7CB8E6"/>
    <w:lvl w:ilvl="0" w:tplc="DE2496F0">
      <w:numFmt w:val="bullet"/>
      <w:lvlText w:val="•"/>
      <w:lvlJc w:val="left"/>
      <w:pPr>
        <w:ind w:left="1190" w:hanging="171"/>
      </w:pPr>
      <w:rPr>
        <w:rFonts w:ascii="Century Gothic" w:eastAsia="Century Gothic" w:hAnsi="Century Gothic" w:cs="Century Gothic" w:hint="default"/>
        <w:color w:val="00B18F"/>
        <w:w w:val="78"/>
        <w:sz w:val="18"/>
        <w:szCs w:val="18"/>
      </w:rPr>
    </w:lvl>
    <w:lvl w:ilvl="1" w:tplc="FCA847EC">
      <w:numFmt w:val="bullet"/>
      <w:lvlText w:val="•"/>
      <w:lvlJc w:val="left"/>
      <w:pPr>
        <w:ind w:left="1650" w:hanging="171"/>
      </w:pPr>
      <w:rPr>
        <w:rFonts w:hint="default"/>
      </w:rPr>
    </w:lvl>
    <w:lvl w:ilvl="2" w:tplc="A1E68DD8">
      <w:numFmt w:val="bullet"/>
      <w:lvlText w:val="•"/>
      <w:lvlJc w:val="left"/>
      <w:pPr>
        <w:ind w:left="2100" w:hanging="171"/>
      </w:pPr>
      <w:rPr>
        <w:rFonts w:hint="default"/>
      </w:rPr>
    </w:lvl>
    <w:lvl w:ilvl="3" w:tplc="3BDE11A6">
      <w:numFmt w:val="bullet"/>
      <w:lvlText w:val="•"/>
      <w:lvlJc w:val="left"/>
      <w:pPr>
        <w:ind w:left="2551" w:hanging="171"/>
      </w:pPr>
      <w:rPr>
        <w:rFonts w:hint="default"/>
      </w:rPr>
    </w:lvl>
    <w:lvl w:ilvl="4" w:tplc="85A45B1A">
      <w:numFmt w:val="bullet"/>
      <w:lvlText w:val="•"/>
      <w:lvlJc w:val="left"/>
      <w:pPr>
        <w:ind w:left="3001" w:hanging="171"/>
      </w:pPr>
      <w:rPr>
        <w:rFonts w:hint="default"/>
      </w:rPr>
    </w:lvl>
    <w:lvl w:ilvl="5" w:tplc="5E5A26AA">
      <w:numFmt w:val="bullet"/>
      <w:lvlText w:val="•"/>
      <w:lvlJc w:val="left"/>
      <w:pPr>
        <w:ind w:left="3451" w:hanging="171"/>
      </w:pPr>
      <w:rPr>
        <w:rFonts w:hint="default"/>
      </w:rPr>
    </w:lvl>
    <w:lvl w:ilvl="6" w:tplc="CD5861D4">
      <w:numFmt w:val="bullet"/>
      <w:lvlText w:val="•"/>
      <w:lvlJc w:val="left"/>
      <w:pPr>
        <w:ind w:left="3902" w:hanging="171"/>
      </w:pPr>
      <w:rPr>
        <w:rFonts w:hint="default"/>
      </w:rPr>
    </w:lvl>
    <w:lvl w:ilvl="7" w:tplc="566CCF40">
      <w:numFmt w:val="bullet"/>
      <w:lvlText w:val="•"/>
      <w:lvlJc w:val="left"/>
      <w:pPr>
        <w:ind w:left="4352" w:hanging="171"/>
      </w:pPr>
      <w:rPr>
        <w:rFonts w:hint="default"/>
      </w:rPr>
    </w:lvl>
    <w:lvl w:ilvl="8" w:tplc="5F689DE2">
      <w:numFmt w:val="bullet"/>
      <w:lvlText w:val="•"/>
      <w:lvlJc w:val="left"/>
      <w:pPr>
        <w:ind w:left="4803" w:hanging="171"/>
      </w:pPr>
      <w:rPr>
        <w:rFonts w:hint="default"/>
      </w:rPr>
    </w:lvl>
  </w:abstractNum>
  <w:abstractNum w:abstractNumId="1" w15:restartNumberingAfterBreak="0">
    <w:nsid w:val="0E0A58AF"/>
    <w:multiLevelType w:val="hybridMultilevel"/>
    <w:tmpl w:val="306AB0CA"/>
    <w:lvl w:ilvl="0" w:tplc="D466C31E">
      <w:start w:val="1"/>
      <w:numFmt w:val="decimal"/>
      <w:lvlText w:val="%1."/>
      <w:lvlJc w:val="left"/>
      <w:pPr>
        <w:ind w:left="1080" w:hanging="360"/>
      </w:pPr>
      <w:rPr>
        <w:rFonts w:hint="default"/>
        <w:b/>
        <w:color w:val="009999"/>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C722C1"/>
    <w:multiLevelType w:val="hybridMultilevel"/>
    <w:tmpl w:val="E8328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7F2F7A"/>
    <w:multiLevelType w:val="hybridMultilevel"/>
    <w:tmpl w:val="449ED636"/>
    <w:lvl w:ilvl="0" w:tplc="D466C31E">
      <w:start w:val="1"/>
      <w:numFmt w:val="decimal"/>
      <w:lvlText w:val="%1."/>
      <w:lvlJc w:val="left"/>
      <w:pPr>
        <w:ind w:left="1080" w:hanging="360"/>
      </w:pPr>
      <w:rPr>
        <w:rFonts w:hint="default"/>
        <w:b/>
        <w:color w:val="009999"/>
      </w:rPr>
    </w:lvl>
    <w:lvl w:ilvl="1" w:tplc="7124FFC6">
      <w:start w:val="1"/>
      <w:numFmt w:val="bullet"/>
      <w:lvlText w:val=""/>
      <w:lvlJc w:val="left"/>
      <w:pPr>
        <w:ind w:left="1800" w:hanging="360"/>
      </w:pPr>
      <w:rPr>
        <w:rFonts w:ascii="Symbol" w:hAnsi="Symbol" w:hint="default"/>
        <w:color w:val="009999"/>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B124002"/>
    <w:multiLevelType w:val="hybridMultilevel"/>
    <w:tmpl w:val="2146D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B3280D"/>
    <w:multiLevelType w:val="hybridMultilevel"/>
    <w:tmpl w:val="845EA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C703E3"/>
    <w:multiLevelType w:val="hybridMultilevel"/>
    <w:tmpl w:val="5C08390E"/>
    <w:lvl w:ilvl="0" w:tplc="4BB8572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814CBD"/>
    <w:multiLevelType w:val="hybridMultilevel"/>
    <w:tmpl w:val="54969172"/>
    <w:lvl w:ilvl="0" w:tplc="6B5E60F0">
      <w:start w:val="1"/>
      <w:numFmt w:val="decimal"/>
      <w:lvlText w:val="%1."/>
      <w:lvlJc w:val="left"/>
      <w:pPr>
        <w:ind w:left="761" w:hanging="341"/>
        <w:jc w:val="left"/>
      </w:pPr>
      <w:rPr>
        <w:rFonts w:ascii="Calibri" w:eastAsia="Calibri" w:hAnsi="Calibri" w:cs="Calibri" w:hint="default"/>
        <w:b/>
        <w:bCs/>
        <w:color w:val="00B18F"/>
        <w:spacing w:val="0"/>
        <w:w w:val="83"/>
        <w:sz w:val="18"/>
        <w:szCs w:val="18"/>
      </w:rPr>
    </w:lvl>
    <w:lvl w:ilvl="1" w:tplc="4A8098C2">
      <w:numFmt w:val="bullet"/>
      <w:lvlText w:val="•"/>
      <w:lvlJc w:val="left"/>
      <w:pPr>
        <w:ind w:left="875" w:hanging="171"/>
      </w:pPr>
      <w:rPr>
        <w:rFonts w:ascii="Century Gothic" w:eastAsia="Century Gothic" w:hAnsi="Century Gothic" w:cs="Century Gothic" w:hint="default"/>
        <w:color w:val="00B18F"/>
        <w:w w:val="78"/>
        <w:sz w:val="18"/>
        <w:szCs w:val="18"/>
      </w:rPr>
    </w:lvl>
    <w:lvl w:ilvl="2" w:tplc="FAA67C14">
      <w:numFmt w:val="bullet"/>
      <w:lvlText w:val="•"/>
      <w:lvlJc w:val="left"/>
      <w:pPr>
        <w:ind w:left="1364" w:hanging="171"/>
      </w:pPr>
      <w:rPr>
        <w:rFonts w:hint="default"/>
      </w:rPr>
    </w:lvl>
    <w:lvl w:ilvl="3" w:tplc="AA02879A">
      <w:numFmt w:val="bullet"/>
      <w:lvlText w:val="•"/>
      <w:lvlJc w:val="left"/>
      <w:pPr>
        <w:ind w:left="1849" w:hanging="171"/>
      </w:pPr>
      <w:rPr>
        <w:rFonts w:hint="default"/>
      </w:rPr>
    </w:lvl>
    <w:lvl w:ilvl="4" w:tplc="85569608">
      <w:numFmt w:val="bullet"/>
      <w:lvlText w:val="•"/>
      <w:lvlJc w:val="left"/>
      <w:pPr>
        <w:ind w:left="2333" w:hanging="171"/>
      </w:pPr>
      <w:rPr>
        <w:rFonts w:hint="default"/>
      </w:rPr>
    </w:lvl>
    <w:lvl w:ilvl="5" w:tplc="5A4EEEFE">
      <w:numFmt w:val="bullet"/>
      <w:lvlText w:val="•"/>
      <w:lvlJc w:val="left"/>
      <w:pPr>
        <w:ind w:left="2818" w:hanging="171"/>
      </w:pPr>
      <w:rPr>
        <w:rFonts w:hint="default"/>
      </w:rPr>
    </w:lvl>
    <w:lvl w:ilvl="6" w:tplc="29D65128">
      <w:numFmt w:val="bullet"/>
      <w:lvlText w:val="•"/>
      <w:lvlJc w:val="left"/>
      <w:pPr>
        <w:ind w:left="3303" w:hanging="171"/>
      </w:pPr>
      <w:rPr>
        <w:rFonts w:hint="default"/>
      </w:rPr>
    </w:lvl>
    <w:lvl w:ilvl="7" w:tplc="D1A41EC0">
      <w:numFmt w:val="bullet"/>
      <w:lvlText w:val="•"/>
      <w:lvlJc w:val="left"/>
      <w:pPr>
        <w:ind w:left="3787" w:hanging="171"/>
      </w:pPr>
      <w:rPr>
        <w:rFonts w:hint="default"/>
      </w:rPr>
    </w:lvl>
    <w:lvl w:ilvl="8" w:tplc="2750AFFC">
      <w:numFmt w:val="bullet"/>
      <w:lvlText w:val="•"/>
      <w:lvlJc w:val="left"/>
      <w:pPr>
        <w:ind w:left="4272" w:hanging="171"/>
      </w:pPr>
      <w:rPr>
        <w:rFonts w:hint="default"/>
      </w:rPr>
    </w:lvl>
  </w:abstractNum>
  <w:num w:numId="1">
    <w:abstractNumId w:val="7"/>
  </w:num>
  <w:num w:numId="2">
    <w:abstractNumId w:val="0"/>
  </w:num>
  <w:num w:numId="3">
    <w:abstractNumId w:val="2"/>
  </w:num>
  <w:num w:numId="4">
    <w:abstractNumId w:val="4"/>
  </w:num>
  <w:num w:numId="5">
    <w:abstractNumId w:val="5"/>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BD1268"/>
    <w:rsid w:val="000B1BB4"/>
    <w:rsid w:val="000F7BD1"/>
    <w:rsid w:val="00486804"/>
    <w:rsid w:val="004E7AF6"/>
    <w:rsid w:val="00550816"/>
    <w:rsid w:val="00663475"/>
    <w:rsid w:val="006F49F2"/>
    <w:rsid w:val="00AF3F91"/>
    <w:rsid w:val="00B52C28"/>
    <w:rsid w:val="00BD1268"/>
    <w:rsid w:val="00C17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78A0B1A"/>
  <w15:docId w15:val="{C6FB4664-BFA8-4EFD-B1D0-2B98166B0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Pr>
      <w:rFonts w:ascii="Century Gothic" w:eastAsia="Century Gothic" w:hAnsi="Century Gothic" w:cs="Century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before="97"/>
      <w:ind w:left="1190" w:hanging="170"/>
    </w:pPr>
  </w:style>
  <w:style w:type="paragraph" w:customStyle="1" w:styleId="TableParagraph">
    <w:name w:val="Table Paragraph"/>
    <w:basedOn w:val="Normal"/>
    <w:uiPriority w:val="1"/>
    <w:qFormat/>
  </w:style>
  <w:style w:type="table" w:styleId="TableGrid">
    <w:name w:val="Table Grid"/>
    <w:basedOn w:val="TableNormal"/>
    <w:uiPriority w:val="39"/>
    <w:rsid w:val="00AF3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234</Words>
  <Characters>1339</Characters>
  <Application>Microsoft Office Word</Application>
  <DocSecurity>0</DocSecurity>
  <Lines>11</Lines>
  <Paragraphs>3</Paragraphs>
  <ScaleCrop>false</ScaleCrop>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Mara, Hillary</cp:lastModifiedBy>
  <cp:revision>11</cp:revision>
  <dcterms:created xsi:type="dcterms:W3CDTF">2017-06-26T17:19:00Z</dcterms:created>
  <dcterms:modified xsi:type="dcterms:W3CDTF">2017-07-11T17:48:00Z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2016-08-26T00:00:00Z</vt:filetime>
  </property>
  <property fmtid="{D5CDD505-2E9C-101B-9397-08002B2CF9AE}" pid="3" name="Creator">
    <vt:lpwstr>Adobe InDesign CC 2015 (Windows)</vt:lpwstr>
  </property>
  <property fmtid="{D5CDD505-2E9C-101B-9397-08002B2CF9AE}" pid="4" name="LastSaved">
    <vt:filetime>2017-06-26T00:00:00Z</vt:filetime>
  </property>
</Properties>
</file>