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E4B" w:rsidRPr="007131DE" w:rsidRDefault="007131DE" w:rsidP="00AC7DDC">
      <w:pPr>
        <w:pStyle w:val="BodyText"/>
        <w:rPr>
          <w:b/>
          <w:color w:val="00B18F"/>
          <w:w w:val="125"/>
          <w:sz w:val="28"/>
        </w:rPr>
      </w:pPr>
      <w:bookmarkStart w:id="0" w:name="_GoBack"/>
      <w:r w:rsidRPr="007131DE">
        <w:rPr>
          <w:b/>
          <w:color w:val="00B18F"/>
          <w:w w:val="125"/>
          <w:sz w:val="28"/>
        </w:rPr>
        <w:t>EXERCISE</w:t>
      </w:r>
      <w:r w:rsidR="00E66E4B" w:rsidRPr="007131DE">
        <w:rPr>
          <w:b/>
          <w:color w:val="00B18F"/>
          <w:w w:val="125"/>
          <w:sz w:val="28"/>
        </w:rPr>
        <w:t xml:space="preserve"> </w:t>
      </w:r>
      <w:r w:rsidR="006E2C2F">
        <w:rPr>
          <w:b/>
          <w:color w:val="00B18F"/>
          <w:w w:val="125"/>
          <w:sz w:val="28"/>
        </w:rPr>
        <w:t>4</w:t>
      </w:r>
      <w:r w:rsidRPr="007131DE">
        <w:rPr>
          <w:b/>
          <w:color w:val="00B18F"/>
          <w:w w:val="115"/>
          <w:sz w:val="28"/>
        </w:rPr>
        <w:t xml:space="preserve">. </w:t>
      </w:r>
      <w:r w:rsidR="00F00721">
        <w:rPr>
          <w:b/>
          <w:color w:val="00B18F"/>
          <w:w w:val="115"/>
          <w:sz w:val="28"/>
        </w:rPr>
        <w:t>SEEK OUT A PROBLEM AREA IN YOUR LOCAL WATERSHED</w:t>
      </w:r>
    </w:p>
    <w:p w:rsidR="00E66E4B" w:rsidRPr="00F51496" w:rsidRDefault="00E66E4B" w:rsidP="00AC7DDC">
      <w:pPr>
        <w:pStyle w:val="BodyText"/>
        <w:ind w:left="360" w:hanging="360"/>
        <w:rPr>
          <w:b/>
          <w:color w:val="00B18F"/>
          <w:w w:val="115"/>
          <w:sz w:val="6"/>
        </w:rPr>
      </w:pPr>
    </w:p>
    <w:tbl>
      <w:tblPr>
        <w:tblStyle w:val="TableGrid"/>
        <w:tblW w:w="0" w:type="auto"/>
        <w:tblLook w:val="04A0" w:firstRow="1" w:lastRow="0" w:firstColumn="1" w:lastColumn="0" w:noHBand="0" w:noVBand="1"/>
      </w:tblPr>
      <w:tblGrid>
        <w:gridCol w:w="3235"/>
        <w:gridCol w:w="5785"/>
      </w:tblGrid>
      <w:tr w:rsidR="00E66E4B" w:rsidRPr="00F51496" w:rsidTr="00F51496">
        <w:tc>
          <w:tcPr>
            <w:tcW w:w="9020" w:type="dxa"/>
            <w:gridSpan w:val="2"/>
          </w:tcPr>
          <w:p w:rsidR="00E66E4B" w:rsidRPr="00F51496" w:rsidRDefault="00E66E4B" w:rsidP="00AC7DDC">
            <w:pPr>
              <w:spacing w:after="120"/>
              <w:ind w:left="360" w:hanging="360"/>
              <w:rPr>
                <w:i/>
                <w:sz w:val="24"/>
              </w:rPr>
            </w:pPr>
            <w:r w:rsidRPr="00F51496">
              <w:rPr>
                <w:i/>
                <w:color w:val="00B18F"/>
                <w:w w:val="105"/>
                <w:sz w:val="24"/>
              </w:rPr>
              <w:t>OBJECTIVE</w:t>
            </w:r>
          </w:p>
          <w:p w:rsidR="00E66E4B" w:rsidRPr="0034194F" w:rsidRDefault="00E66E4B" w:rsidP="00575A8C">
            <w:pPr>
              <w:pStyle w:val="BodyText"/>
              <w:spacing w:after="160"/>
              <w:ind w:left="360" w:hanging="360"/>
              <w:rPr>
                <w:b/>
                <w:sz w:val="22"/>
                <w:szCs w:val="22"/>
              </w:rPr>
            </w:pPr>
            <w:r w:rsidRPr="0034194F">
              <w:rPr>
                <w:b/>
                <w:color w:val="231F20"/>
                <w:w w:val="110"/>
                <w:sz w:val="22"/>
                <w:szCs w:val="22"/>
              </w:rPr>
              <w:t xml:space="preserve">After this exercise </w:t>
            </w:r>
            <w:r w:rsidR="00E11E7D" w:rsidRPr="0034194F">
              <w:rPr>
                <w:b/>
                <w:color w:val="231F20"/>
                <w:w w:val="110"/>
                <w:sz w:val="22"/>
                <w:szCs w:val="22"/>
              </w:rPr>
              <w:t>the participants will</w:t>
            </w:r>
            <w:r w:rsidR="008A6917">
              <w:rPr>
                <w:b/>
                <w:color w:val="231F20"/>
                <w:w w:val="110"/>
                <w:sz w:val="22"/>
                <w:szCs w:val="22"/>
              </w:rPr>
              <w:t xml:space="preserve"> </w:t>
            </w:r>
            <w:r w:rsidR="007131DE">
              <w:rPr>
                <w:b/>
                <w:color w:val="231F20"/>
                <w:w w:val="110"/>
                <w:sz w:val="22"/>
                <w:szCs w:val="22"/>
              </w:rPr>
              <w:t>be able to</w:t>
            </w:r>
            <w:r w:rsidRPr="0034194F">
              <w:rPr>
                <w:b/>
                <w:color w:val="231F20"/>
                <w:w w:val="110"/>
                <w:sz w:val="22"/>
                <w:szCs w:val="22"/>
              </w:rPr>
              <w:t>:</w:t>
            </w:r>
          </w:p>
          <w:p w:rsidR="000D5F41" w:rsidRPr="007131DE" w:rsidRDefault="00F00721" w:rsidP="000D5F41">
            <w:pPr>
              <w:pStyle w:val="ListParagraph"/>
              <w:numPr>
                <w:ilvl w:val="0"/>
                <w:numId w:val="1"/>
              </w:numPr>
              <w:tabs>
                <w:tab w:val="left" w:pos="271"/>
              </w:tabs>
              <w:spacing w:after="160" w:line="283" w:lineRule="auto"/>
              <w:ind w:right="331"/>
            </w:pPr>
            <w:r>
              <w:rPr>
                <w:color w:val="231F20"/>
                <w:w w:val="105"/>
              </w:rPr>
              <w:t>Identify “problem areas” in watersheds</w:t>
            </w:r>
            <w:r w:rsidR="000846C0">
              <w:rPr>
                <w:color w:val="231F20"/>
                <w:w w:val="105"/>
              </w:rPr>
              <w:t>.</w:t>
            </w:r>
          </w:p>
        </w:tc>
      </w:tr>
      <w:tr w:rsidR="00E66E4B" w:rsidRPr="00F51496" w:rsidTr="006E2C2F">
        <w:tc>
          <w:tcPr>
            <w:tcW w:w="3235" w:type="dxa"/>
          </w:tcPr>
          <w:p w:rsidR="00E66E4B" w:rsidRPr="00F51496" w:rsidRDefault="00E66E4B" w:rsidP="00AC7DDC">
            <w:pPr>
              <w:ind w:left="360" w:hanging="360"/>
              <w:rPr>
                <w:i/>
                <w:sz w:val="24"/>
              </w:rPr>
            </w:pPr>
            <w:r w:rsidRPr="00F51496">
              <w:rPr>
                <w:i/>
                <w:color w:val="00B18F"/>
                <w:sz w:val="24"/>
              </w:rPr>
              <w:t>EQUIPMENT NEEDED</w:t>
            </w:r>
          </w:p>
          <w:p w:rsidR="00814CC7" w:rsidRPr="004105F7" w:rsidRDefault="00F00721" w:rsidP="003D28AF">
            <w:pPr>
              <w:pStyle w:val="ListParagraph"/>
              <w:numPr>
                <w:ilvl w:val="0"/>
                <w:numId w:val="2"/>
              </w:numPr>
              <w:tabs>
                <w:tab w:val="left" w:pos="1191"/>
              </w:tabs>
              <w:ind w:left="360"/>
            </w:pPr>
            <w:r>
              <w:t>None</w:t>
            </w:r>
            <w:r w:rsidR="000D5F41">
              <w:t xml:space="preserve"> </w:t>
            </w:r>
          </w:p>
        </w:tc>
        <w:tc>
          <w:tcPr>
            <w:tcW w:w="5785" w:type="dxa"/>
          </w:tcPr>
          <w:p w:rsidR="00E66E4B" w:rsidRPr="00F51496" w:rsidRDefault="00705EE8" w:rsidP="00AC7DDC">
            <w:pPr>
              <w:ind w:left="360" w:hanging="360"/>
              <w:rPr>
                <w:i/>
                <w:sz w:val="24"/>
              </w:rPr>
            </w:pPr>
            <w:r>
              <w:rPr>
                <w:i/>
                <w:color w:val="00B18F"/>
                <w:sz w:val="24"/>
              </w:rPr>
              <w:t>EXPECTED OUTPUT</w:t>
            </w:r>
          </w:p>
          <w:p w:rsidR="00E66E4B" w:rsidRPr="00607014" w:rsidRDefault="007131DE" w:rsidP="00607014">
            <w:pPr>
              <w:pStyle w:val="ListParagraph"/>
              <w:numPr>
                <w:ilvl w:val="0"/>
                <w:numId w:val="25"/>
              </w:numPr>
              <w:spacing w:after="160"/>
              <w:ind w:left="421"/>
              <w:rPr>
                <w:color w:val="00B18F"/>
                <w:w w:val="105"/>
                <w:sz w:val="24"/>
              </w:rPr>
            </w:pPr>
            <w:r>
              <w:rPr>
                <w:rFonts w:cs="Times New Roman"/>
              </w:rPr>
              <w:t xml:space="preserve">Group members </w:t>
            </w:r>
            <w:r w:rsidR="00F00721">
              <w:rPr>
                <w:rFonts w:cs="Times New Roman"/>
              </w:rPr>
              <w:t>gain practical experience in identifying problem areas in their local watersheds.</w:t>
            </w:r>
          </w:p>
        </w:tc>
      </w:tr>
      <w:tr w:rsidR="00E66E4B" w:rsidRPr="00F51496" w:rsidTr="006E2C2F">
        <w:tc>
          <w:tcPr>
            <w:tcW w:w="3235" w:type="dxa"/>
          </w:tcPr>
          <w:p w:rsidR="00E66E4B" w:rsidRPr="00F51496" w:rsidRDefault="00E66E4B" w:rsidP="00AC7DDC">
            <w:pPr>
              <w:ind w:left="360" w:hanging="360"/>
              <w:rPr>
                <w:i/>
                <w:sz w:val="24"/>
              </w:rPr>
            </w:pPr>
            <w:r w:rsidRPr="00F51496">
              <w:rPr>
                <w:i/>
                <w:color w:val="00B18F"/>
                <w:sz w:val="24"/>
              </w:rPr>
              <w:t>TIME</w:t>
            </w:r>
          </w:p>
          <w:p w:rsidR="00E66E4B" w:rsidRPr="00F51496" w:rsidRDefault="00F00721" w:rsidP="001B72ED">
            <w:pPr>
              <w:tabs>
                <w:tab w:val="left" w:pos="1191"/>
              </w:tabs>
              <w:spacing w:after="160"/>
              <w:rPr>
                <w:sz w:val="24"/>
              </w:rPr>
            </w:pPr>
            <w:r>
              <w:rPr>
                <w:color w:val="231F20"/>
                <w:w w:val="110"/>
              </w:rPr>
              <w:t>1 hour</w:t>
            </w:r>
          </w:p>
        </w:tc>
        <w:tc>
          <w:tcPr>
            <w:tcW w:w="5785" w:type="dxa"/>
          </w:tcPr>
          <w:p w:rsidR="00E66E4B" w:rsidRPr="00F51496" w:rsidRDefault="00E66E4B" w:rsidP="00AC7DDC">
            <w:pPr>
              <w:ind w:left="360" w:hanging="360"/>
              <w:rPr>
                <w:i/>
                <w:sz w:val="24"/>
              </w:rPr>
            </w:pPr>
            <w:r w:rsidRPr="00F51496">
              <w:rPr>
                <w:i/>
                <w:color w:val="00B18F"/>
                <w:w w:val="105"/>
                <w:sz w:val="24"/>
              </w:rPr>
              <w:t>PREPARATION</w:t>
            </w:r>
          </w:p>
          <w:p w:rsidR="007131DE" w:rsidRPr="0029738E" w:rsidRDefault="00F00721" w:rsidP="00607014">
            <w:pPr>
              <w:pStyle w:val="ListParagraph"/>
              <w:widowControl/>
              <w:numPr>
                <w:ilvl w:val="0"/>
                <w:numId w:val="3"/>
              </w:numPr>
              <w:autoSpaceDE/>
              <w:autoSpaceDN/>
              <w:spacing w:after="160" w:line="259" w:lineRule="auto"/>
              <w:ind w:left="421"/>
              <w:contextualSpacing/>
              <w:rPr>
                <w:rFonts w:cs="Times New Roman"/>
              </w:rPr>
            </w:pPr>
            <w:r>
              <w:rPr>
                <w:rFonts w:cs="Times New Roman"/>
              </w:rPr>
              <w:t>Scout the environment in the area</w:t>
            </w:r>
            <w:r w:rsidR="003003AD">
              <w:rPr>
                <w:rFonts w:cs="Times New Roman"/>
              </w:rPr>
              <w:t xml:space="preserve"> near where the group meets and identify at least one or preferably two clear “problem areas” that can be visited during the group’s transect walk. The problem areas should be very easily visible and access</w:t>
            </w:r>
            <w:r w:rsidR="006E2C2F">
              <w:rPr>
                <w:rFonts w:cs="Times New Roman"/>
              </w:rPr>
              <w:t>ible.</w:t>
            </w:r>
          </w:p>
        </w:tc>
      </w:tr>
    </w:tbl>
    <w:p w:rsidR="00E65BD1" w:rsidRPr="00322C68" w:rsidRDefault="00E65BD1" w:rsidP="00AC7DDC">
      <w:pPr>
        <w:ind w:left="360" w:hanging="360"/>
        <w:rPr>
          <w:i/>
          <w:color w:val="00B18F"/>
        </w:rPr>
      </w:pPr>
    </w:p>
    <w:p w:rsidR="00A24929" w:rsidRPr="00A24929" w:rsidRDefault="007131DE" w:rsidP="00A24929">
      <w:pPr>
        <w:ind w:left="360" w:hanging="360"/>
        <w:rPr>
          <w:rFonts w:cs="Times New Roman"/>
          <w:szCs w:val="24"/>
        </w:rPr>
      </w:pPr>
      <w:r>
        <w:rPr>
          <w:i/>
          <w:color w:val="009999"/>
          <w:sz w:val="24"/>
          <w:szCs w:val="24"/>
        </w:rPr>
        <w:t>SUGGESTED PROCEDURE</w:t>
      </w:r>
      <w:r w:rsidR="00A24929">
        <w:rPr>
          <w:i/>
          <w:color w:val="009999"/>
          <w:sz w:val="24"/>
          <w:szCs w:val="24"/>
        </w:rPr>
        <w:t xml:space="preserve">: </w:t>
      </w:r>
    </w:p>
    <w:p w:rsidR="003003AD" w:rsidRDefault="003003AD" w:rsidP="00705EE8">
      <w:pPr>
        <w:pStyle w:val="ListParagraph"/>
        <w:numPr>
          <w:ilvl w:val="0"/>
          <w:numId w:val="26"/>
        </w:numPr>
        <w:spacing w:after="160"/>
        <w:ind w:left="360"/>
        <w:rPr>
          <w:rFonts w:cs="Times New Roman"/>
        </w:rPr>
      </w:pPr>
      <w:r>
        <w:rPr>
          <w:rFonts w:cs="Times New Roman"/>
        </w:rPr>
        <w:t xml:space="preserve">After the regular meeting, tell the group that they are going to go for a walk and look for problem areas in their local watersheds. </w:t>
      </w:r>
      <w:r w:rsidR="006E2C2F">
        <w:rPr>
          <w:rFonts w:cs="Times New Roman"/>
        </w:rPr>
        <w:t xml:space="preserve">Based on the information from the lesson, discuss some of the more prominent signs of potential problems (bare soil on slopes, exposed plant roots, gullies, very muddy streams after heavy rains, etc.). Explain that you have already identified some areas, but the participants have the task to identify these problem areas by themselves. The facilitator will only tell them about a problem area if the group members fail to identify it as they walk past. </w:t>
      </w:r>
    </w:p>
    <w:p w:rsidR="006E2C2F" w:rsidRDefault="006E2C2F" w:rsidP="00705EE8">
      <w:pPr>
        <w:pStyle w:val="ListParagraph"/>
        <w:numPr>
          <w:ilvl w:val="0"/>
          <w:numId w:val="26"/>
        </w:numPr>
        <w:spacing w:after="160"/>
        <w:ind w:left="360"/>
        <w:rPr>
          <w:rFonts w:cs="Times New Roman"/>
        </w:rPr>
      </w:pPr>
      <w:r>
        <w:rPr>
          <w:rFonts w:cs="Times New Roman"/>
        </w:rPr>
        <w:t>Once the participants have correctly identified a problem area ask them to discuss the causes of the problem and measures to address the problem.</w:t>
      </w:r>
    </w:p>
    <w:p w:rsidR="006E2C2F" w:rsidRDefault="006E2C2F" w:rsidP="00705EE8">
      <w:pPr>
        <w:pStyle w:val="ListParagraph"/>
        <w:numPr>
          <w:ilvl w:val="0"/>
          <w:numId w:val="26"/>
        </w:numPr>
        <w:spacing w:after="160"/>
        <w:ind w:left="360"/>
        <w:rPr>
          <w:rFonts w:cs="Times New Roman"/>
        </w:rPr>
      </w:pPr>
      <w:r>
        <w:rPr>
          <w:rFonts w:cs="Times New Roman"/>
        </w:rPr>
        <w:t xml:space="preserve">Try to have the group find at least two different kinds of problem areas during the walk. </w:t>
      </w:r>
    </w:p>
    <w:p w:rsidR="006E2C2F" w:rsidRPr="00E21B87" w:rsidRDefault="006E2C2F" w:rsidP="00E21B87">
      <w:pPr>
        <w:rPr>
          <w:rFonts w:cs="Times New Roman"/>
        </w:rPr>
      </w:pPr>
      <w:r>
        <w:rPr>
          <w:rFonts w:cs="Times New Roman"/>
        </w:rPr>
        <w:br w:type="page"/>
      </w:r>
    </w:p>
    <w:p w:rsidR="00D74AB2" w:rsidRPr="006E2C2F" w:rsidRDefault="006E2C2F" w:rsidP="006E2C2F">
      <w:pPr>
        <w:pStyle w:val="ListParagraph"/>
        <w:ind w:left="720" w:firstLine="0"/>
        <w:rPr>
          <w:rFonts w:cs="Times New Roman"/>
        </w:rPr>
      </w:pPr>
      <w:r>
        <w:rPr>
          <w:rFonts w:cs="Times New Roman"/>
          <w:b/>
          <w:noProof/>
        </w:rPr>
        <w:lastRenderedPageBreak/>
        <w:drawing>
          <wp:anchor distT="0" distB="0" distL="114300" distR="114300" simplePos="0" relativeHeight="251658240" behindDoc="1" locked="0" layoutInCell="1" allowOverlap="1">
            <wp:simplePos x="0" y="0"/>
            <wp:positionH relativeFrom="column">
              <wp:posOffset>-205105</wp:posOffset>
            </wp:positionH>
            <wp:positionV relativeFrom="paragraph">
              <wp:posOffset>348631</wp:posOffset>
            </wp:positionV>
            <wp:extent cx="6281420" cy="6281420"/>
            <wp:effectExtent l="0" t="0" r="5080" b="5080"/>
            <wp:wrapTight wrapText="bothSides">
              <wp:wrapPolygon edited="0">
                <wp:start x="0" y="0"/>
                <wp:lineTo x="0" y="21552"/>
                <wp:lineTo x="21552" y="21552"/>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N. DIBUJO 125bis COL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1420" cy="6281420"/>
                    </a:xfrm>
                    <a:prstGeom prst="rect">
                      <a:avLst/>
                    </a:prstGeom>
                  </pic:spPr>
                </pic:pic>
              </a:graphicData>
            </a:graphic>
            <wp14:sizeRelH relativeFrom="margin">
              <wp14:pctWidth>0</wp14:pctWidth>
            </wp14:sizeRelH>
            <wp14:sizeRelV relativeFrom="margin">
              <wp14:pctHeight>0</wp14:pctHeight>
            </wp14:sizeRelV>
          </wp:anchor>
        </w:drawing>
      </w:r>
      <w:r w:rsidR="00D74AB2" w:rsidRPr="006E2C2F">
        <w:rPr>
          <w:rFonts w:cs="Times New Roman"/>
          <w:b/>
        </w:rPr>
        <w:br w:type="page"/>
      </w:r>
    </w:p>
    <w:p w:rsidR="00D74AB2" w:rsidRPr="00D74AB2" w:rsidRDefault="00D74AB2" w:rsidP="00D74AB2">
      <w:pPr>
        <w:ind w:left="360"/>
        <w:rPr>
          <w:rFonts w:cs="Times New Roman"/>
          <w:b/>
        </w:rPr>
      </w:pPr>
    </w:p>
    <w:p w:rsidR="00D74AB2" w:rsidRDefault="00D74AB2" w:rsidP="00286FE3">
      <w:pPr>
        <w:ind w:left="360"/>
        <w:rPr>
          <w:rFonts w:cs="Times New Roman"/>
          <w:b/>
        </w:rPr>
      </w:pPr>
    </w:p>
    <w:p w:rsidR="00D74AB2" w:rsidRDefault="00D74AB2" w:rsidP="00286FE3">
      <w:pPr>
        <w:ind w:left="360"/>
        <w:rPr>
          <w:rFonts w:cs="Times New Roman"/>
          <w:b/>
        </w:rPr>
      </w:pPr>
    </w:p>
    <w:p w:rsidR="00D74AB2" w:rsidRDefault="006E2C2F" w:rsidP="00286FE3">
      <w:pPr>
        <w:ind w:left="360"/>
        <w:rPr>
          <w:rFonts w:cs="Times New Roman"/>
          <w:b/>
        </w:rPr>
      </w:pPr>
      <w:r>
        <w:rPr>
          <w:rFonts w:cs="Times New Roman"/>
          <w:b/>
          <w:noProof/>
        </w:rPr>
        <w:drawing>
          <wp:anchor distT="0" distB="0" distL="114300" distR="114300" simplePos="0" relativeHeight="251659264" behindDoc="1" locked="0" layoutInCell="1" allowOverlap="1">
            <wp:simplePos x="0" y="0"/>
            <wp:positionH relativeFrom="column">
              <wp:posOffset>-275590</wp:posOffset>
            </wp:positionH>
            <wp:positionV relativeFrom="paragraph">
              <wp:posOffset>260985</wp:posOffset>
            </wp:positionV>
            <wp:extent cx="6364605" cy="6364605"/>
            <wp:effectExtent l="0" t="0" r="0" b="0"/>
            <wp:wrapTight wrapText="bothSides">
              <wp:wrapPolygon edited="0">
                <wp:start x="0" y="0"/>
                <wp:lineTo x="0" y="21529"/>
                <wp:lineTo x="21529" y="21529"/>
                <wp:lineTo x="215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N. DIBUJO 123bis 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64605" cy="6364605"/>
                    </a:xfrm>
                    <a:prstGeom prst="rect">
                      <a:avLst/>
                    </a:prstGeom>
                  </pic:spPr>
                </pic:pic>
              </a:graphicData>
            </a:graphic>
            <wp14:sizeRelH relativeFrom="margin">
              <wp14:pctWidth>0</wp14:pctWidth>
            </wp14:sizeRelH>
            <wp14:sizeRelV relativeFrom="margin">
              <wp14:pctHeight>0</wp14:pctHeight>
            </wp14:sizeRelV>
          </wp:anchor>
        </w:drawing>
      </w:r>
    </w:p>
    <w:p w:rsidR="00D74AB2" w:rsidRDefault="00D74AB2" w:rsidP="00286FE3">
      <w:pPr>
        <w:ind w:left="360"/>
        <w:rPr>
          <w:rFonts w:cs="Times New Roman"/>
          <w:b/>
        </w:rPr>
      </w:pPr>
    </w:p>
    <w:p w:rsidR="00D74AB2" w:rsidRDefault="00D74AB2" w:rsidP="00286FE3">
      <w:pPr>
        <w:ind w:left="360"/>
        <w:rPr>
          <w:rFonts w:cs="Times New Roman"/>
          <w:b/>
        </w:rPr>
      </w:pPr>
    </w:p>
    <w:p w:rsidR="00D74AB2" w:rsidRDefault="00D74AB2" w:rsidP="00286FE3">
      <w:pPr>
        <w:ind w:left="360"/>
        <w:rPr>
          <w:rFonts w:cs="Times New Roman"/>
          <w:b/>
        </w:rPr>
      </w:pPr>
    </w:p>
    <w:p w:rsidR="00D74AB2" w:rsidRDefault="00D74AB2" w:rsidP="00286FE3">
      <w:pPr>
        <w:ind w:left="360"/>
        <w:rPr>
          <w:rFonts w:cs="Times New Roman"/>
          <w:b/>
        </w:rPr>
      </w:pPr>
    </w:p>
    <w:p w:rsidR="006E2C2F" w:rsidRDefault="006E2C2F" w:rsidP="00F00721">
      <w:pPr>
        <w:rPr>
          <w:rFonts w:cs="Times New Roman"/>
          <w:b/>
        </w:rPr>
      </w:pPr>
      <w:r>
        <w:rPr>
          <w:rFonts w:cs="Times New Roman"/>
          <w:b/>
        </w:rPr>
        <w:br w:type="page"/>
      </w:r>
    </w:p>
    <w:p w:rsidR="006E2C2F" w:rsidRDefault="006E2C2F" w:rsidP="00F00721">
      <w:pPr>
        <w:rPr>
          <w:rFonts w:cs="Times New Roman"/>
          <w:b/>
        </w:rPr>
      </w:pPr>
    </w:p>
    <w:p w:rsidR="006E2C2F" w:rsidRDefault="006E2C2F" w:rsidP="00F00721">
      <w:pPr>
        <w:rPr>
          <w:rFonts w:cs="Times New Roman"/>
          <w:b/>
        </w:rPr>
      </w:pPr>
    </w:p>
    <w:p w:rsidR="006E2C2F" w:rsidRDefault="006E2C2F" w:rsidP="00F00721">
      <w:pPr>
        <w:rPr>
          <w:rFonts w:cs="Times New Roman"/>
          <w:b/>
        </w:rPr>
      </w:pPr>
    </w:p>
    <w:p w:rsidR="006E2C2F" w:rsidRDefault="006E2C2F">
      <w:pPr>
        <w:rPr>
          <w:rFonts w:cs="Times New Roman"/>
          <w:b/>
        </w:rPr>
      </w:pPr>
      <w:r>
        <w:rPr>
          <w:rFonts w:cs="Times New Roman"/>
          <w:b/>
          <w:noProof/>
        </w:rPr>
        <w:drawing>
          <wp:anchor distT="0" distB="0" distL="114300" distR="114300" simplePos="0" relativeHeight="251660288" behindDoc="1" locked="0" layoutInCell="1" allowOverlap="1">
            <wp:simplePos x="0" y="0"/>
            <wp:positionH relativeFrom="column">
              <wp:posOffset>-263484</wp:posOffset>
            </wp:positionH>
            <wp:positionV relativeFrom="paragraph">
              <wp:posOffset>247501</wp:posOffset>
            </wp:positionV>
            <wp:extent cx="6471920" cy="6471920"/>
            <wp:effectExtent l="0" t="0" r="5080" b="5080"/>
            <wp:wrapTight wrapText="bothSides">
              <wp:wrapPolygon edited="0">
                <wp:start x="0" y="0"/>
                <wp:lineTo x="0" y="21553"/>
                <wp:lineTo x="21553" y="21553"/>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N. DIBUJO 126bis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1920" cy="647192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rPr>
        <w:br w:type="page"/>
      </w:r>
    </w:p>
    <w:p w:rsidR="00D867BA" w:rsidRDefault="00D867BA">
      <w:pPr>
        <w:rPr>
          <w:rFonts w:cs="Times New Roman"/>
          <w:b/>
        </w:rPr>
      </w:pPr>
      <w:r>
        <w:rPr>
          <w:rFonts w:cs="Times New Roman"/>
          <w:b/>
          <w:noProof/>
        </w:rPr>
        <w:drawing>
          <wp:anchor distT="0" distB="0" distL="114300" distR="114300" simplePos="0" relativeHeight="251661312" behindDoc="1" locked="0" layoutInCell="1" allowOverlap="1">
            <wp:simplePos x="0" y="0"/>
            <wp:positionH relativeFrom="column">
              <wp:posOffset>-192405</wp:posOffset>
            </wp:positionH>
            <wp:positionV relativeFrom="paragraph">
              <wp:posOffset>1368079</wp:posOffset>
            </wp:positionV>
            <wp:extent cx="6269990" cy="6269990"/>
            <wp:effectExtent l="0" t="0" r="0" b="0"/>
            <wp:wrapTight wrapText="bothSides">
              <wp:wrapPolygon edited="0">
                <wp:start x="0" y="0"/>
                <wp:lineTo x="0" y="21526"/>
                <wp:lineTo x="21526" y="21526"/>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N. DIBUJO 124bis COLOR.jpg"/>
                    <pic:cNvPicPr/>
                  </pic:nvPicPr>
                  <pic:blipFill>
                    <a:blip r:embed="rId9">
                      <a:extLst>
                        <a:ext uri="{28A0092B-C50C-407E-A947-70E740481C1C}">
                          <a14:useLocalDpi xmlns:a14="http://schemas.microsoft.com/office/drawing/2010/main" val="0"/>
                        </a:ext>
                      </a:extLst>
                    </a:blip>
                    <a:stretch>
                      <a:fillRect/>
                    </a:stretch>
                  </pic:blipFill>
                  <pic:spPr>
                    <a:xfrm>
                      <a:off x="0" y="0"/>
                      <a:ext cx="6269990" cy="626999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rPr>
        <w:br w:type="page"/>
      </w:r>
    </w:p>
    <w:p w:rsidR="00D867BA" w:rsidRDefault="00D867BA">
      <w:pPr>
        <w:rPr>
          <w:rFonts w:cs="Times New Roman"/>
          <w:b/>
        </w:rPr>
      </w:pPr>
      <w:r>
        <w:rPr>
          <w:rFonts w:cs="Times New Roman"/>
          <w:b/>
          <w:noProof/>
        </w:rPr>
        <w:drawing>
          <wp:anchor distT="0" distB="0" distL="114300" distR="114300" simplePos="0" relativeHeight="251662336" behindDoc="1" locked="0" layoutInCell="1" allowOverlap="1">
            <wp:simplePos x="0" y="0"/>
            <wp:positionH relativeFrom="column">
              <wp:posOffset>-168275</wp:posOffset>
            </wp:positionH>
            <wp:positionV relativeFrom="paragraph">
              <wp:posOffset>1396052</wp:posOffset>
            </wp:positionV>
            <wp:extent cx="6210300" cy="6210300"/>
            <wp:effectExtent l="0" t="0" r="0" b="0"/>
            <wp:wrapTight wrapText="bothSides">
              <wp:wrapPolygon edited="0">
                <wp:start x="0" y="0"/>
                <wp:lineTo x="0" y="21534"/>
                <wp:lineTo x="21534" y="21534"/>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N. DIBUJO 151 COL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62103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rPr>
        <w:br w:type="page"/>
      </w:r>
    </w:p>
    <w:p w:rsidR="00107B11" w:rsidRDefault="00107B11">
      <w:pPr>
        <w:rPr>
          <w:rFonts w:cs="Times New Roman"/>
          <w:b/>
        </w:rPr>
      </w:pPr>
      <w:r>
        <w:rPr>
          <w:rFonts w:cs="Times New Roman"/>
          <w:b/>
          <w:noProof/>
        </w:rPr>
        <w:drawing>
          <wp:anchor distT="0" distB="0" distL="114300" distR="114300" simplePos="0" relativeHeight="251663360" behindDoc="1" locked="0" layoutInCell="1" allowOverlap="1">
            <wp:simplePos x="0" y="0"/>
            <wp:positionH relativeFrom="column">
              <wp:posOffset>-192405</wp:posOffset>
            </wp:positionH>
            <wp:positionV relativeFrom="paragraph">
              <wp:posOffset>1237557</wp:posOffset>
            </wp:positionV>
            <wp:extent cx="6293485" cy="6293485"/>
            <wp:effectExtent l="0" t="0" r="0" b="0"/>
            <wp:wrapTight wrapText="bothSides">
              <wp:wrapPolygon edited="0">
                <wp:start x="0" y="0"/>
                <wp:lineTo x="0" y="21511"/>
                <wp:lineTo x="21511" y="21511"/>
                <wp:lineTo x="215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N. DIBUJO 133 COLOR.jpg"/>
                    <pic:cNvPicPr/>
                  </pic:nvPicPr>
                  <pic:blipFill>
                    <a:blip r:embed="rId11">
                      <a:extLst>
                        <a:ext uri="{28A0092B-C50C-407E-A947-70E740481C1C}">
                          <a14:useLocalDpi xmlns:a14="http://schemas.microsoft.com/office/drawing/2010/main" val="0"/>
                        </a:ext>
                      </a:extLst>
                    </a:blip>
                    <a:stretch>
                      <a:fillRect/>
                    </a:stretch>
                  </pic:blipFill>
                  <pic:spPr>
                    <a:xfrm>
                      <a:off x="0" y="0"/>
                      <a:ext cx="6293485" cy="62934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rPr>
        <w:br w:type="page"/>
      </w:r>
    </w:p>
    <w:p w:rsidR="00286FE3" w:rsidRPr="00286FE3" w:rsidRDefault="00107B11" w:rsidP="00F00721">
      <w:pPr>
        <w:rPr>
          <w:rFonts w:cs="Times New Roman"/>
          <w:b/>
        </w:rPr>
      </w:pPr>
      <w:r>
        <w:rPr>
          <w:rFonts w:cs="Times New Roman"/>
          <w:b/>
          <w:noProof/>
        </w:rPr>
        <w:drawing>
          <wp:anchor distT="0" distB="0" distL="114300" distR="114300" simplePos="0" relativeHeight="251664384" behindDoc="1" locked="0" layoutInCell="1" allowOverlap="1">
            <wp:simplePos x="0" y="0"/>
            <wp:positionH relativeFrom="column">
              <wp:posOffset>-1107440</wp:posOffset>
            </wp:positionH>
            <wp:positionV relativeFrom="paragraph">
              <wp:posOffset>1565910</wp:posOffset>
            </wp:positionV>
            <wp:extent cx="8150225" cy="6196965"/>
            <wp:effectExtent l="5080" t="0" r="8255" b="8255"/>
            <wp:wrapTight wrapText="bothSides">
              <wp:wrapPolygon edited="0">
                <wp:start x="21587" y="-18"/>
                <wp:lineTo x="29" y="-18"/>
                <wp:lineTo x="29" y="21562"/>
                <wp:lineTo x="21587" y="21562"/>
                <wp:lineTo x="21587" y="-1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N. DIBUJO 176 COLOR.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50225" cy="6196965"/>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286FE3" w:rsidRPr="00286FE3" w:rsidSect="00B97CC4">
      <w:pgSz w:w="12240" w:h="15840" w:code="1"/>
      <w:pgMar w:top="1440" w:right="1470" w:bottom="990" w:left="135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A4E"/>
    <w:multiLevelType w:val="hybridMultilevel"/>
    <w:tmpl w:val="759AFC52"/>
    <w:lvl w:ilvl="0" w:tplc="A0266210">
      <w:start w:val="1"/>
      <w:numFmt w:val="decimal"/>
      <w:lvlText w:val="%1."/>
      <w:lvlJc w:val="left"/>
      <w:pPr>
        <w:ind w:left="720" w:hanging="360"/>
      </w:pPr>
      <w:rPr>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1644A"/>
    <w:multiLevelType w:val="hybridMultilevel"/>
    <w:tmpl w:val="AB78A81E"/>
    <w:lvl w:ilvl="0" w:tplc="2DD0F8FC">
      <w:start w:val="1"/>
      <w:numFmt w:val="decimal"/>
      <w:lvlText w:val="%1."/>
      <w:lvlJc w:val="left"/>
      <w:pPr>
        <w:ind w:left="720" w:hanging="360"/>
      </w:pPr>
      <w:rPr>
        <w:rFonts w:ascii="Century Gothic" w:eastAsia="Century Gothic" w:hAnsi="Century Gothic" w:cs="Times New Roman"/>
        <w:b/>
        <w:color w:val="0099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D7F01"/>
    <w:multiLevelType w:val="hybridMultilevel"/>
    <w:tmpl w:val="26BC8030"/>
    <w:lvl w:ilvl="0" w:tplc="8E70D740">
      <w:start w:val="1"/>
      <w:numFmt w:val="decimal"/>
      <w:lvlText w:val="%1."/>
      <w:lvlJc w:val="left"/>
      <w:pPr>
        <w:ind w:left="720" w:hanging="360"/>
      </w:pPr>
      <w:rPr>
        <w:rFonts w:ascii="Century Gothic" w:eastAsia="Century Gothic" w:hAnsi="Century Gothic" w:cs="Times New Roman"/>
        <w:b/>
        <w:color w:val="009999"/>
      </w:rPr>
    </w:lvl>
    <w:lvl w:ilvl="1" w:tplc="B442E9BE">
      <w:numFmt w:val="bullet"/>
      <w:lvlText w:val="•"/>
      <w:lvlJc w:val="left"/>
      <w:pPr>
        <w:ind w:left="1440" w:hanging="360"/>
      </w:pPr>
      <w:rPr>
        <w:rFonts w:ascii="Century Gothic" w:eastAsia="Century Gothic" w:hAnsi="Century Gothic" w:cs="Century Gothic" w:hint="default"/>
        <w:color w:val="00B18F"/>
        <w:w w:val="78"/>
        <w:sz w:val="18"/>
        <w:szCs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71E2E"/>
    <w:multiLevelType w:val="hybridMultilevel"/>
    <w:tmpl w:val="EEAA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77D81"/>
    <w:multiLevelType w:val="hybridMultilevel"/>
    <w:tmpl w:val="3B42CE30"/>
    <w:lvl w:ilvl="0" w:tplc="8E8E6AD0">
      <w:start w:val="1"/>
      <w:numFmt w:val="lowerLetter"/>
      <w:lvlText w:val="%1)"/>
      <w:lvlJc w:val="left"/>
      <w:pPr>
        <w:ind w:left="1440" w:hanging="360"/>
      </w:pPr>
      <w:rPr>
        <w:color w:val="00999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0A58AF"/>
    <w:multiLevelType w:val="hybridMultilevel"/>
    <w:tmpl w:val="306AB0CA"/>
    <w:lvl w:ilvl="0" w:tplc="D466C31E">
      <w:start w:val="1"/>
      <w:numFmt w:val="decimal"/>
      <w:lvlText w:val="%1."/>
      <w:lvlJc w:val="left"/>
      <w:pPr>
        <w:ind w:left="720" w:hanging="360"/>
      </w:pPr>
      <w:rPr>
        <w:rFonts w:hint="default"/>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5315B"/>
    <w:multiLevelType w:val="hybridMultilevel"/>
    <w:tmpl w:val="4B30F0EA"/>
    <w:lvl w:ilvl="0" w:tplc="B442E9BE">
      <w:numFmt w:val="bullet"/>
      <w:lvlText w:val="•"/>
      <w:lvlJc w:val="left"/>
      <w:pPr>
        <w:ind w:left="990" w:hanging="360"/>
      </w:pPr>
      <w:rPr>
        <w:rFonts w:ascii="Century Gothic" w:eastAsia="Century Gothic" w:hAnsi="Century Gothic" w:cs="Century Gothic" w:hint="default"/>
        <w:color w:val="00B18F"/>
        <w:w w:val="78"/>
        <w:sz w:val="18"/>
        <w:szCs w:val="1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15C722C1"/>
    <w:multiLevelType w:val="hybridMultilevel"/>
    <w:tmpl w:val="E8328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D2DE8"/>
    <w:multiLevelType w:val="hybridMultilevel"/>
    <w:tmpl w:val="5CD84D8C"/>
    <w:lvl w:ilvl="0" w:tplc="B442E9BE">
      <w:numFmt w:val="bullet"/>
      <w:lvlText w:val="•"/>
      <w:lvlJc w:val="left"/>
      <w:pPr>
        <w:ind w:left="720" w:hanging="360"/>
      </w:pPr>
      <w:rPr>
        <w:rFonts w:ascii="Century Gothic" w:eastAsia="Century Gothic" w:hAnsi="Century Gothic" w:cs="Century Gothic" w:hint="default"/>
        <w:color w:val="00B18F"/>
        <w:w w:val="78"/>
        <w:sz w:val="18"/>
        <w:szCs w:val="18"/>
      </w:rPr>
    </w:lvl>
    <w:lvl w:ilvl="1" w:tplc="B442E9BE">
      <w:numFmt w:val="bullet"/>
      <w:lvlText w:val="•"/>
      <w:lvlJc w:val="left"/>
      <w:pPr>
        <w:ind w:left="1440" w:hanging="360"/>
      </w:pPr>
      <w:rPr>
        <w:rFonts w:ascii="Century Gothic" w:eastAsia="Century Gothic" w:hAnsi="Century Gothic" w:cs="Century Gothic" w:hint="default"/>
        <w:color w:val="00B18F"/>
        <w:w w:val="78"/>
        <w:sz w:val="18"/>
        <w:szCs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07509"/>
    <w:multiLevelType w:val="hybridMultilevel"/>
    <w:tmpl w:val="67FA7A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AF2525D"/>
    <w:multiLevelType w:val="hybridMultilevel"/>
    <w:tmpl w:val="FA1236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C2F466A"/>
    <w:multiLevelType w:val="hybridMultilevel"/>
    <w:tmpl w:val="65AA812A"/>
    <w:lvl w:ilvl="0" w:tplc="9926CD6E">
      <w:start w:val="1"/>
      <w:numFmt w:val="decimal"/>
      <w:lvlText w:val="%1."/>
      <w:lvlJc w:val="left"/>
      <w:pPr>
        <w:ind w:left="720" w:hanging="360"/>
      </w:pPr>
      <w:rPr>
        <w:rFonts w:hint="default"/>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C07920"/>
    <w:multiLevelType w:val="hybridMultilevel"/>
    <w:tmpl w:val="F1CA75A8"/>
    <w:lvl w:ilvl="0" w:tplc="479E09E4">
      <w:start w:val="1"/>
      <w:numFmt w:val="lowerLetter"/>
      <w:lvlText w:val="%1)"/>
      <w:lvlJc w:val="left"/>
      <w:pPr>
        <w:ind w:left="2160" w:hanging="360"/>
      </w:pPr>
      <w:rPr>
        <w:b/>
        <w:color w:val="009999"/>
        <w:sz w:val="2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8E44617"/>
    <w:multiLevelType w:val="hybridMultilevel"/>
    <w:tmpl w:val="5170963E"/>
    <w:lvl w:ilvl="0" w:tplc="B442E9BE">
      <w:numFmt w:val="bullet"/>
      <w:lvlText w:val="•"/>
      <w:lvlJc w:val="left"/>
      <w:pPr>
        <w:ind w:left="720" w:hanging="360"/>
      </w:pPr>
      <w:rPr>
        <w:rFonts w:ascii="Century Gothic" w:eastAsia="Century Gothic" w:hAnsi="Century Gothic" w:cs="Century Gothic" w:hint="default"/>
        <w:color w:val="00B18F"/>
        <w:w w:val="78"/>
        <w:sz w:val="18"/>
        <w:szCs w:val="18"/>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40F62"/>
    <w:multiLevelType w:val="hybridMultilevel"/>
    <w:tmpl w:val="0FFA2BE2"/>
    <w:lvl w:ilvl="0" w:tplc="0409000F">
      <w:start w:val="1"/>
      <w:numFmt w:val="decimal"/>
      <w:lvlText w:val="%1."/>
      <w:lvlJc w:val="left"/>
      <w:pPr>
        <w:ind w:left="720" w:hanging="360"/>
      </w:pPr>
    </w:lvl>
    <w:lvl w:ilvl="1" w:tplc="2AC08C5C">
      <w:start w:val="1"/>
      <w:numFmt w:val="decimal"/>
      <w:lvlText w:val="%2."/>
      <w:lvlJc w:val="left"/>
      <w:pPr>
        <w:ind w:left="1440" w:hanging="360"/>
      </w:pPr>
      <w:rPr>
        <w:rFonts w:ascii="Century Gothic" w:eastAsia="Century Gothic" w:hAnsi="Century Gothic" w:cs="Times New Roman"/>
        <w:b/>
        <w:color w:val="009999"/>
      </w:rPr>
    </w:lvl>
    <w:lvl w:ilvl="2" w:tplc="F72E4F64">
      <w:start w:val="1"/>
      <w:numFmt w:val="lowerRoman"/>
      <w:lvlText w:val="%3."/>
      <w:lvlJc w:val="right"/>
      <w:pPr>
        <w:ind w:left="2160" w:hanging="180"/>
      </w:pPr>
      <w:rPr>
        <w:color w:val="009999"/>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7637E8"/>
    <w:multiLevelType w:val="hybridMultilevel"/>
    <w:tmpl w:val="07164EEE"/>
    <w:lvl w:ilvl="0" w:tplc="04090001">
      <w:start w:val="1"/>
      <w:numFmt w:val="bullet"/>
      <w:lvlText w:val=""/>
      <w:lvlJc w:val="left"/>
      <w:pPr>
        <w:ind w:left="720" w:hanging="360"/>
      </w:pPr>
      <w:rPr>
        <w:rFonts w:ascii="Symbol" w:hAnsi="Symbol" w:hint="default"/>
        <w:b/>
        <w:color w:val="0099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8C66DA"/>
    <w:multiLevelType w:val="hybridMultilevel"/>
    <w:tmpl w:val="F10E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124002"/>
    <w:multiLevelType w:val="hybridMultilevel"/>
    <w:tmpl w:val="2146D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8730C8"/>
    <w:multiLevelType w:val="hybridMultilevel"/>
    <w:tmpl w:val="151A0828"/>
    <w:lvl w:ilvl="0" w:tplc="49CC9CEC">
      <w:start w:val="1"/>
      <w:numFmt w:val="decimal"/>
      <w:lvlText w:val="%1."/>
      <w:lvlJc w:val="left"/>
      <w:pPr>
        <w:ind w:left="720" w:hanging="360"/>
      </w:pPr>
      <w:rPr>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A52279"/>
    <w:multiLevelType w:val="hybridMultilevel"/>
    <w:tmpl w:val="5AECACD6"/>
    <w:lvl w:ilvl="0" w:tplc="3F64407E">
      <w:start w:val="1"/>
      <w:numFmt w:val="lowerLetter"/>
      <w:lvlText w:val="%1)"/>
      <w:lvlJc w:val="left"/>
      <w:pPr>
        <w:ind w:left="1440" w:hanging="360"/>
      </w:pPr>
      <w:rPr>
        <w:color w:val="00999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AB051F7"/>
    <w:multiLevelType w:val="hybridMultilevel"/>
    <w:tmpl w:val="50D0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A6FAC"/>
    <w:multiLevelType w:val="hybridMultilevel"/>
    <w:tmpl w:val="E2F6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647409"/>
    <w:multiLevelType w:val="hybridMultilevel"/>
    <w:tmpl w:val="98928304"/>
    <w:lvl w:ilvl="0" w:tplc="B442E9BE">
      <w:numFmt w:val="bullet"/>
      <w:lvlText w:val="•"/>
      <w:lvlJc w:val="left"/>
      <w:pPr>
        <w:ind w:left="720" w:hanging="360"/>
      </w:pPr>
      <w:rPr>
        <w:rFonts w:ascii="Century Gothic" w:eastAsia="Century Gothic" w:hAnsi="Century Gothic" w:cs="Century Gothic" w:hint="default"/>
        <w:color w:val="00B18F"/>
        <w:w w:val="78"/>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530403"/>
    <w:multiLevelType w:val="hybridMultilevel"/>
    <w:tmpl w:val="08A2A3EC"/>
    <w:lvl w:ilvl="0" w:tplc="09820DC8">
      <w:numFmt w:val="bullet"/>
      <w:lvlText w:val="•"/>
      <w:lvlJc w:val="left"/>
      <w:pPr>
        <w:ind w:left="270" w:hanging="171"/>
      </w:pPr>
      <w:rPr>
        <w:rFonts w:ascii="Century Gothic" w:eastAsia="Century Gothic" w:hAnsi="Century Gothic" w:cs="Century Gothic" w:hint="default"/>
        <w:color w:val="00B18F"/>
        <w:w w:val="78"/>
        <w:sz w:val="18"/>
        <w:szCs w:val="18"/>
      </w:rPr>
    </w:lvl>
    <w:lvl w:ilvl="1" w:tplc="2CDC7662">
      <w:numFmt w:val="bullet"/>
      <w:lvlText w:val="•"/>
      <w:lvlJc w:val="left"/>
      <w:pPr>
        <w:ind w:left="732" w:hanging="171"/>
      </w:pPr>
      <w:rPr>
        <w:rFonts w:hint="default"/>
      </w:rPr>
    </w:lvl>
    <w:lvl w:ilvl="2" w:tplc="0DDAA8FE">
      <w:numFmt w:val="bullet"/>
      <w:lvlText w:val="•"/>
      <w:lvlJc w:val="left"/>
      <w:pPr>
        <w:ind w:left="1184" w:hanging="171"/>
      </w:pPr>
      <w:rPr>
        <w:rFonts w:hint="default"/>
      </w:rPr>
    </w:lvl>
    <w:lvl w:ilvl="3" w:tplc="A394E594">
      <w:numFmt w:val="bullet"/>
      <w:lvlText w:val="•"/>
      <w:lvlJc w:val="left"/>
      <w:pPr>
        <w:ind w:left="1636" w:hanging="171"/>
      </w:pPr>
      <w:rPr>
        <w:rFonts w:hint="default"/>
      </w:rPr>
    </w:lvl>
    <w:lvl w:ilvl="4" w:tplc="F302374A">
      <w:numFmt w:val="bullet"/>
      <w:lvlText w:val="•"/>
      <w:lvlJc w:val="left"/>
      <w:pPr>
        <w:ind w:left="2089" w:hanging="171"/>
      </w:pPr>
      <w:rPr>
        <w:rFonts w:hint="default"/>
      </w:rPr>
    </w:lvl>
    <w:lvl w:ilvl="5" w:tplc="7A660F32">
      <w:numFmt w:val="bullet"/>
      <w:lvlText w:val="•"/>
      <w:lvlJc w:val="left"/>
      <w:pPr>
        <w:ind w:left="2541" w:hanging="171"/>
      </w:pPr>
      <w:rPr>
        <w:rFonts w:hint="default"/>
      </w:rPr>
    </w:lvl>
    <w:lvl w:ilvl="6" w:tplc="306E5426">
      <w:numFmt w:val="bullet"/>
      <w:lvlText w:val="•"/>
      <w:lvlJc w:val="left"/>
      <w:pPr>
        <w:ind w:left="2993" w:hanging="171"/>
      </w:pPr>
      <w:rPr>
        <w:rFonts w:hint="default"/>
      </w:rPr>
    </w:lvl>
    <w:lvl w:ilvl="7" w:tplc="8A1A7372">
      <w:numFmt w:val="bullet"/>
      <w:lvlText w:val="•"/>
      <w:lvlJc w:val="left"/>
      <w:pPr>
        <w:ind w:left="3446" w:hanging="171"/>
      </w:pPr>
      <w:rPr>
        <w:rFonts w:hint="default"/>
      </w:rPr>
    </w:lvl>
    <w:lvl w:ilvl="8" w:tplc="46906C38">
      <w:numFmt w:val="bullet"/>
      <w:lvlText w:val="•"/>
      <w:lvlJc w:val="left"/>
      <w:pPr>
        <w:ind w:left="3898" w:hanging="171"/>
      </w:pPr>
      <w:rPr>
        <w:rFonts w:hint="default"/>
      </w:rPr>
    </w:lvl>
  </w:abstractNum>
  <w:abstractNum w:abstractNumId="24" w15:restartNumberingAfterBreak="0">
    <w:nsid w:val="6D66322F"/>
    <w:multiLevelType w:val="hybridMultilevel"/>
    <w:tmpl w:val="2F2C2FFE"/>
    <w:lvl w:ilvl="0" w:tplc="8E70D740">
      <w:start w:val="1"/>
      <w:numFmt w:val="decimal"/>
      <w:lvlText w:val="%1."/>
      <w:lvlJc w:val="left"/>
      <w:pPr>
        <w:ind w:left="720" w:hanging="360"/>
      </w:pPr>
      <w:rPr>
        <w:rFonts w:ascii="Century Gothic" w:eastAsia="Century Gothic" w:hAnsi="Century Gothic" w:cs="Times New Roman"/>
        <w:b/>
        <w:color w:val="009999"/>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C44A05"/>
    <w:multiLevelType w:val="hybridMultilevel"/>
    <w:tmpl w:val="AFEA1072"/>
    <w:lvl w:ilvl="0" w:tplc="8E70D740">
      <w:start w:val="1"/>
      <w:numFmt w:val="decimal"/>
      <w:lvlText w:val="%1."/>
      <w:lvlJc w:val="left"/>
      <w:pPr>
        <w:ind w:left="720" w:hanging="360"/>
      </w:pPr>
      <w:rPr>
        <w:rFonts w:ascii="Century Gothic" w:eastAsia="Century Gothic" w:hAnsi="Century Gothic" w:cs="Times New Roman"/>
        <w:b/>
        <w:color w:val="009999"/>
      </w:rPr>
    </w:lvl>
    <w:lvl w:ilvl="1" w:tplc="B442E9BE">
      <w:numFmt w:val="bullet"/>
      <w:lvlText w:val="•"/>
      <w:lvlJc w:val="left"/>
      <w:pPr>
        <w:ind w:left="1440" w:hanging="360"/>
      </w:pPr>
      <w:rPr>
        <w:rFonts w:ascii="Century Gothic" w:eastAsia="Century Gothic" w:hAnsi="Century Gothic" w:cs="Century Gothic" w:hint="default"/>
        <w:color w:val="00B18F"/>
        <w:w w:val="78"/>
        <w:sz w:val="18"/>
        <w:szCs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4E6CB0"/>
    <w:multiLevelType w:val="hybridMultilevel"/>
    <w:tmpl w:val="E564B194"/>
    <w:lvl w:ilvl="0" w:tplc="8E70D740">
      <w:start w:val="1"/>
      <w:numFmt w:val="decimal"/>
      <w:lvlText w:val="%1."/>
      <w:lvlJc w:val="left"/>
      <w:pPr>
        <w:ind w:left="720" w:hanging="360"/>
      </w:pPr>
      <w:rPr>
        <w:rFonts w:ascii="Century Gothic" w:eastAsia="Century Gothic" w:hAnsi="Century Gothic" w:cs="Times New Roman"/>
        <w:b/>
        <w:color w:val="009999"/>
      </w:rPr>
    </w:lvl>
    <w:lvl w:ilvl="1" w:tplc="04090001">
      <w:start w:val="1"/>
      <w:numFmt w:val="bullet"/>
      <w:lvlText w:val=""/>
      <w:lvlJc w:val="left"/>
      <w:pPr>
        <w:ind w:left="1440" w:hanging="360"/>
      </w:pPr>
      <w:rPr>
        <w:rFonts w:ascii="Symbol" w:hAnsi="Symbol" w:hint="default"/>
      </w:rPr>
    </w:lvl>
    <w:lvl w:ilvl="2" w:tplc="B442E9BE">
      <w:numFmt w:val="bullet"/>
      <w:lvlText w:val="•"/>
      <w:lvlJc w:val="left"/>
      <w:pPr>
        <w:ind w:left="2160" w:hanging="360"/>
      </w:pPr>
      <w:rPr>
        <w:rFonts w:ascii="Century Gothic" w:eastAsia="Century Gothic" w:hAnsi="Century Gothic" w:cs="Century Gothic" w:hint="default"/>
        <w:color w:val="00B18F"/>
        <w:w w:val="78"/>
        <w:sz w:val="18"/>
        <w:szCs w:val="18"/>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D7FAA"/>
    <w:multiLevelType w:val="hybridMultilevel"/>
    <w:tmpl w:val="C1B4B600"/>
    <w:lvl w:ilvl="0" w:tplc="B442E9BE">
      <w:numFmt w:val="bullet"/>
      <w:lvlText w:val="•"/>
      <w:lvlJc w:val="left"/>
      <w:pPr>
        <w:ind w:left="990" w:hanging="360"/>
      </w:pPr>
      <w:rPr>
        <w:rFonts w:ascii="Century Gothic" w:eastAsia="Century Gothic" w:hAnsi="Century Gothic" w:cs="Century Gothic" w:hint="default"/>
        <w:color w:val="00B18F"/>
        <w:w w:val="78"/>
        <w:sz w:val="18"/>
        <w:szCs w:val="1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75B3280D"/>
    <w:multiLevelType w:val="hybridMultilevel"/>
    <w:tmpl w:val="DD7EAC9C"/>
    <w:lvl w:ilvl="0" w:tplc="632E7224">
      <w:start w:val="1"/>
      <w:numFmt w:val="bullet"/>
      <w:lvlText w:val=""/>
      <w:lvlJc w:val="left"/>
      <w:pPr>
        <w:ind w:left="720" w:hanging="360"/>
      </w:pPr>
      <w:rPr>
        <w:rFonts w:ascii="Symbol" w:hAnsi="Symbol" w:hint="default"/>
        <w:b/>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A03928"/>
    <w:multiLevelType w:val="hybridMultilevel"/>
    <w:tmpl w:val="C65EB5AC"/>
    <w:lvl w:ilvl="0" w:tplc="3E4A11C8">
      <w:start w:val="1"/>
      <w:numFmt w:val="decimal"/>
      <w:lvlText w:val="%1."/>
      <w:lvlJc w:val="left"/>
      <w:pPr>
        <w:ind w:left="420" w:hanging="360"/>
      </w:pPr>
      <w:rPr>
        <w:rFonts w:cs="Century Gothic" w:hint="default"/>
        <w:b/>
        <w:i w:val="0"/>
        <w:color w:val="009999"/>
        <w:sz w:val="2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15:restartNumberingAfterBreak="0">
    <w:nsid w:val="76C703E3"/>
    <w:multiLevelType w:val="hybridMultilevel"/>
    <w:tmpl w:val="5C08390E"/>
    <w:lvl w:ilvl="0" w:tplc="4BB857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247334"/>
    <w:multiLevelType w:val="hybridMultilevel"/>
    <w:tmpl w:val="D1900E52"/>
    <w:lvl w:ilvl="0" w:tplc="04090001">
      <w:start w:val="1"/>
      <w:numFmt w:val="bullet"/>
      <w:lvlText w:val=""/>
      <w:lvlJc w:val="left"/>
      <w:pPr>
        <w:ind w:left="720" w:hanging="360"/>
      </w:pPr>
      <w:rPr>
        <w:rFonts w:ascii="Symbol" w:hAnsi="Symbol" w:hint="default"/>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541AF7"/>
    <w:multiLevelType w:val="hybridMultilevel"/>
    <w:tmpl w:val="0ACEC6BE"/>
    <w:lvl w:ilvl="0" w:tplc="F104D278">
      <w:start w:val="1"/>
      <w:numFmt w:val="decimal"/>
      <w:lvlText w:val="%1."/>
      <w:lvlJc w:val="left"/>
      <w:pPr>
        <w:ind w:left="720" w:hanging="360"/>
      </w:pPr>
      <w:rPr>
        <w:b/>
        <w:i w:val="0"/>
        <w:color w:val="00999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150AAC"/>
    <w:multiLevelType w:val="hybridMultilevel"/>
    <w:tmpl w:val="5156A4C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7"/>
  </w:num>
  <w:num w:numId="2">
    <w:abstractNumId w:val="17"/>
  </w:num>
  <w:num w:numId="3">
    <w:abstractNumId w:val="28"/>
  </w:num>
  <w:num w:numId="4">
    <w:abstractNumId w:val="22"/>
  </w:num>
  <w:num w:numId="5">
    <w:abstractNumId w:val="14"/>
  </w:num>
  <w:num w:numId="6">
    <w:abstractNumId w:val="16"/>
  </w:num>
  <w:num w:numId="7">
    <w:abstractNumId w:val="21"/>
  </w:num>
  <w:num w:numId="8">
    <w:abstractNumId w:val="20"/>
  </w:num>
  <w:num w:numId="9">
    <w:abstractNumId w:val="32"/>
  </w:num>
  <w:num w:numId="10">
    <w:abstractNumId w:val="33"/>
  </w:num>
  <w:num w:numId="11">
    <w:abstractNumId w:val="6"/>
  </w:num>
  <w:num w:numId="12">
    <w:abstractNumId w:val="27"/>
  </w:num>
  <w:num w:numId="13">
    <w:abstractNumId w:val="24"/>
  </w:num>
  <w:num w:numId="14">
    <w:abstractNumId w:val="12"/>
  </w:num>
  <w:num w:numId="15">
    <w:abstractNumId w:val="13"/>
  </w:num>
  <w:num w:numId="16">
    <w:abstractNumId w:val="2"/>
  </w:num>
  <w:num w:numId="17">
    <w:abstractNumId w:val="9"/>
  </w:num>
  <w:num w:numId="18">
    <w:abstractNumId w:val="10"/>
  </w:num>
  <w:num w:numId="19">
    <w:abstractNumId w:val="25"/>
  </w:num>
  <w:num w:numId="20">
    <w:abstractNumId w:val="19"/>
  </w:num>
  <w:num w:numId="21">
    <w:abstractNumId w:val="4"/>
  </w:num>
  <w:num w:numId="22">
    <w:abstractNumId w:val="8"/>
  </w:num>
  <w:num w:numId="23">
    <w:abstractNumId w:val="26"/>
  </w:num>
  <w:num w:numId="24">
    <w:abstractNumId w:val="3"/>
  </w:num>
  <w:num w:numId="25">
    <w:abstractNumId w:val="30"/>
  </w:num>
  <w:num w:numId="26">
    <w:abstractNumId w:val="5"/>
  </w:num>
  <w:num w:numId="27">
    <w:abstractNumId w:val="1"/>
  </w:num>
  <w:num w:numId="28">
    <w:abstractNumId w:val="0"/>
  </w:num>
  <w:num w:numId="29">
    <w:abstractNumId w:val="18"/>
  </w:num>
  <w:num w:numId="30">
    <w:abstractNumId w:val="11"/>
  </w:num>
  <w:num w:numId="31">
    <w:abstractNumId w:val="23"/>
  </w:num>
  <w:num w:numId="32">
    <w:abstractNumId w:val="15"/>
  </w:num>
  <w:num w:numId="33">
    <w:abstractNumId w:val="31"/>
  </w:num>
  <w:num w:numId="34">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09"/>
    <w:rsid w:val="00012A53"/>
    <w:rsid w:val="00060157"/>
    <w:rsid w:val="00072158"/>
    <w:rsid w:val="00081B7B"/>
    <w:rsid w:val="000846C0"/>
    <w:rsid w:val="000A076B"/>
    <w:rsid w:val="000D5F41"/>
    <w:rsid w:val="001038F8"/>
    <w:rsid w:val="00103C54"/>
    <w:rsid w:val="00107B11"/>
    <w:rsid w:val="00110C69"/>
    <w:rsid w:val="001475CA"/>
    <w:rsid w:val="00152D11"/>
    <w:rsid w:val="001773CA"/>
    <w:rsid w:val="00196C08"/>
    <w:rsid w:val="001B14C4"/>
    <w:rsid w:val="001B72ED"/>
    <w:rsid w:val="001D6735"/>
    <w:rsid w:val="002127A6"/>
    <w:rsid w:val="00265007"/>
    <w:rsid w:val="00280AE5"/>
    <w:rsid w:val="00286FE3"/>
    <w:rsid w:val="0029738E"/>
    <w:rsid w:val="002D6722"/>
    <w:rsid w:val="002F69DC"/>
    <w:rsid w:val="003003AD"/>
    <w:rsid w:val="00300BEF"/>
    <w:rsid w:val="00305FBC"/>
    <w:rsid w:val="00322C68"/>
    <w:rsid w:val="0034194F"/>
    <w:rsid w:val="003D28AF"/>
    <w:rsid w:val="004105F7"/>
    <w:rsid w:val="00460B19"/>
    <w:rsid w:val="00492981"/>
    <w:rsid w:val="004D4280"/>
    <w:rsid w:val="004F3F66"/>
    <w:rsid w:val="00504718"/>
    <w:rsid w:val="00567C46"/>
    <w:rsid w:val="00575A8C"/>
    <w:rsid w:val="005912E0"/>
    <w:rsid w:val="005B5214"/>
    <w:rsid w:val="005D11CE"/>
    <w:rsid w:val="005E5D07"/>
    <w:rsid w:val="00607014"/>
    <w:rsid w:val="006610A1"/>
    <w:rsid w:val="006E2C2F"/>
    <w:rsid w:val="00705EE8"/>
    <w:rsid w:val="007131DE"/>
    <w:rsid w:val="00720A48"/>
    <w:rsid w:val="007600A0"/>
    <w:rsid w:val="007600FF"/>
    <w:rsid w:val="007A4385"/>
    <w:rsid w:val="007A7D11"/>
    <w:rsid w:val="007D4980"/>
    <w:rsid w:val="00814CC7"/>
    <w:rsid w:val="00880A71"/>
    <w:rsid w:val="008A1766"/>
    <w:rsid w:val="008A6917"/>
    <w:rsid w:val="008B1760"/>
    <w:rsid w:val="008B5F63"/>
    <w:rsid w:val="008D49D6"/>
    <w:rsid w:val="00906C17"/>
    <w:rsid w:val="00913E05"/>
    <w:rsid w:val="00963F50"/>
    <w:rsid w:val="00993F09"/>
    <w:rsid w:val="00997CB4"/>
    <w:rsid w:val="009D7E23"/>
    <w:rsid w:val="009E1C6D"/>
    <w:rsid w:val="00A077C9"/>
    <w:rsid w:val="00A1393D"/>
    <w:rsid w:val="00A24929"/>
    <w:rsid w:val="00A27748"/>
    <w:rsid w:val="00A33AA4"/>
    <w:rsid w:val="00A357FE"/>
    <w:rsid w:val="00AB6AFD"/>
    <w:rsid w:val="00AC7DDC"/>
    <w:rsid w:val="00B520FD"/>
    <w:rsid w:val="00B66814"/>
    <w:rsid w:val="00B8422F"/>
    <w:rsid w:val="00B9602B"/>
    <w:rsid w:val="00B9789B"/>
    <w:rsid w:val="00B97CC4"/>
    <w:rsid w:val="00BB5450"/>
    <w:rsid w:val="00BC5052"/>
    <w:rsid w:val="00BE318E"/>
    <w:rsid w:val="00CB1CB0"/>
    <w:rsid w:val="00CB65AC"/>
    <w:rsid w:val="00CD4376"/>
    <w:rsid w:val="00CE28C4"/>
    <w:rsid w:val="00CF6190"/>
    <w:rsid w:val="00D64387"/>
    <w:rsid w:val="00D74AB2"/>
    <w:rsid w:val="00D8618F"/>
    <w:rsid w:val="00D867BA"/>
    <w:rsid w:val="00E03C6D"/>
    <w:rsid w:val="00E055AF"/>
    <w:rsid w:val="00E11E7D"/>
    <w:rsid w:val="00E21B87"/>
    <w:rsid w:val="00E315E3"/>
    <w:rsid w:val="00E65BD1"/>
    <w:rsid w:val="00E66E4B"/>
    <w:rsid w:val="00F00721"/>
    <w:rsid w:val="00F236F6"/>
    <w:rsid w:val="00F51496"/>
    <w:rsid w:val="00FE4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2ECE"/>
  <w15:docId w15:val="{3D41C4CF-362D-4A6C-B371-FA5D4A71F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ind w:left="1020"/>
      <w:outlineLvl w:val="0"/>
    </w:pPr>
    <w:rPr>
      <w:rFonts w:ascii="Garamond" w:eastAsia="Garamond" w:hAnsi="Garamond" w:cs="Garamond"/>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0" w:hanging="170"/>
    </w:pPr>
  </w:style>
  <w:style w:type="paragraph" w:customStyle="1" w:styleId="TableParagraph">
    <w:name w:val="Table Paragraph"/>
    <w:basedOn w:val="Normal"/>
    <w:uiPriority w:val="1"/>
    <w:qFormat/>
  </w:style>
  <w:style w:type="table" w:styleId="TableGrid">
    <w:name w:val="Table Grid"/>
    <w:basedOn w:val="TableNormal"/>
    <w:uiPriority w:val="39"/>
    <w:rsid w:val="00E66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6C08"/>
    <w:rPr>
      <w:sz w:val="16"/>
      <w:szCs w:val="16"/>
    </w:rPr>
  </w:style>
  <w:style w:type="paragraph" w:styleId="CommentText">
    <w:name w:val="annotation text"/>
    <w:basedOn w:val="Normal"/>
    <w:link w:val="CommentTextChar"/>
    <w:uiPriority w:val="99"/>
    <w:semiHidden/>
    <w:unhideWhenUsed/>
    <w:rsid w:val="00196C08"/>
    <w:rPr>
      <w:sz w:val="20"/>
      <w:szCs w:val="20"/>
    </w:rPr>
  </w:style>
  <w:style w:type="character" w:customStyle="1" w:styleId="CommentTextChar">
    <w:name w:val="Comment Text Char"/>
    <w:basedOn w:val="DefaultParagraphFont"/>
    <w:link w:val="CommentText"/>
    <w:uiPriority w:val="99"/>
    <w:semiHidden/>
    <w:rsid w:val="00196C08"/>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196C08"/>
    <w:rPr>
      <w:b/>
      <w:bCs/>
    </w:rPr>
  </w:style>
  <w:style w:type="character" w:customStyle="1" w:styleId="CommentSubjectChar">
    <w:name w:val="Comment Subject Char"/>
    <w:basedOn w:val="CommentTextChar"/>
    <w:link w:val="CommentSubject"/>
    <w:uiPriority w:val="99"/>
    <w:semiHidden/>
    <w:rsid w:val="00196C08"/>
    <w:rPr>
      <w:rFonts w:ascii="Century Gothic" w:eastAsia="Century Gothic" w:hAnsi="Century Gothic" w:cs="Century Gothic"/>
      <w:b/>
      <w:bCs/>
      <w:sz w:val="20"/>
      <w:szCs w:val="20"/>
    </w:rPr>
  </w:style>
  <w:style w:type="paragraph" w:styleId="BalloonText">
    <w:name w:val="Balloon Text"/>
    <w:basedOn w:val="Normal"/>
    <w:link w:val="BalloonTextChar"/>
    <w:uiPriority w:val="99"/>
    <w:semiHidden/>
    <w:unhideWhenUsed/>
    <w:rsid w:val="00196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08"/>
    <w:rPr>
      <w:rFonts w:ascii="Segoe UI" w:eastAsia="Century Gothic"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8DA04-2926-40C8-8CF3-D6A909CBC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216</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Hoppenjan, Troy</dc:creator>
  <cp:lastModifiedBy>Hoppenjan, Troy</cp:lastModifiedBy>
  <cp:revision>9</cp:revision>
  <cp:lastPrinted>2017-06-26T23:41:00Z</cp:lastPrinted>
  <dcterms:created xsi:type="dcterms:W3CDTF">2017-06-27T14:38:00Z</dcterms:created>
  <dcterms:modified xsi:type="dcterms:W3CDTF">2017-07-07T13:47:00Z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2016-10-18T00:00:00Z</vt:filetime>
  </property>
  <property fmtid="{D5CDD505-2E9C-101B-9397-08002B2CF9AE}" pid="3" name="Creator">
    <vt:lpwstr>Adobe InDesign CC 2015 (Windows)</vt:lpwstr>
  </property>
  <property fmtid="{D5CDD505-2E9C-101B-9397-08002B2CF9AE}" pid="4" name="LastSaved">
    <vt:filetime>2016-11-30T00:00:00Z</vt:filetime>
  </property>
</Properties>
</file>