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B5A" w:rsidRDefault="00BA3B5A">
      <w:pPr>
        <w:pStyle w:val="BodyText"/>
        <w:rPr>
          <w:rFonts w:ascii="Times New Roman"/>
          <w:sz w:val="20"/>
        </w:rPr>
      </w:pPr>
    </w:p>
    <w:p w:rsidR="00BA3B5A" w:rsidRDefault="00BA3B5A">
      <w:pPr>
        <w:pStyle w:val="BodyText"/>
        <w:rPr>
          <w:rFonts w:ascii="Times New Roman"/>
          <w:sz w:val="20"/>
        </w:rPr>
      </w:pPr>
    </w:p>
    <w:p w:rsidR="00BA3B5A" w:rsidRDefault="00BA3B5A">
      <w:pPr>
        <w:pStyle w:val="BodyText"/>
        <w:rPr>
          <w:rFonts w:ascii="Times New Roman"/>
          <w:sz w:val="29"/>
        </w:rPr>
      </w:pPr>
    </w:p>
    <w:p w:rsidR="00BA3B5A" w:rsidRDefault="004F2A6F">
      <w:pPr>
        <w:spacing w:before="85"/>
        <w:ind w:left="100"/>
        <w:rPr>
          <w:rFonts w:ascii="Book Antiqua"/>
          <w:b/>
          <w:sz w:val="48"/>
        </w:rPr>
      </w:pPr>
      <w:r>
        <w:rPr>
          <w:rFonts w:ascii="Book Antiqua"/>
          <w:b/>
          <w:color w:val="00468B"/>
          <w:spacing w:val="-22"/>
          <w:w w:val="95"/>
          <w:sz w:val="48"/>
        </w:rPr>
        <w:t xml:space="preserve">Possible </w:t>
      </w:r>
      <w:r>
        <w:rPr>
          <w:rFonts w:ascii="Book Antiqua"/>
          <w:b/>
          <w:color w:val="00468B"/>
          <w:spacing w:val="-13"/>
          <w:w w:val="95"/>
          <w:sz w:val="48"/>
        </w:rPr>
        <w:t>entry</w:t>
      </w:r>
      <w:r>
        <w:rPr>
          <w:rFonts w:ascii="Book Antiqua"/>
          <w:b/>
          <w:color w:val="00468B"/>
          <w:spacing w:val="-66"/>
          <w:w w:val="95"/>
          <w:sz w:val="48"/>
        </w:rPr>
        <w:t xml:space="preserve"> </w:t>
      </w:r>
      <w:r>
        <w:rPr>
          <w:rFonts w:ascii="Book Antiqua"/>
          <w:b/>
          <w:color w:val="00468B"/>
          <w:spacing w:val="-17"/>
          <w:w w:val="95"/>
          <w:sz w:val="48"/>
        </w:rPr>
        <w:t>points</w:t>
      </w:r>
    </w:p>
    <w:p w:rsidR="00BA3B5A" w:rsidRDefault="00BA3B5A">
      <w:pPr>
        <w:rPr>
          <w:rFonts w:ascii="Book Antiqua"/>
          <w:sz w:val="48"/>
        </w:rPr>
        <w:sectPr w:rsidR="00BA3B5A">
          <w:type w:val="continuous"/>
          <w:pgSz w:w="11910" w:h="16840"/>
          <w:pgMar w:top="0" w:right="0" w:bottom="0" w:left="920" w:header="720" w:footer="720" w:gutter="0"/>
          <w:cols w:space="720"/>
        </w:sectPr>
      </w:pPr>
    </w:p>
    <w:p w:rsidR="00BA3B5A" w:rsidRDefault="004F2A6F">
      <w:pPr>
        <w:pStyle w:val="BodyText"/>
        <w:rPr>
          <w:rFonts w:ascii="Book Antiqu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7155180</wp:posOffset>
                </wp:positionH>
                <wp:positionV relativeFrom="page">
                  <wp:posOffset>0</wp:posOffset>
                </wp:positionV>
                <wp:extent cx="405130" cy="10692130"/>
                <wp:effectExtent l="1905" t="0" r="2540" b="444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06914" id="Rectangle 3" o:spid="_x0000_s1026" style="position:absolute;margin-left:563.4pt;margin-top:0;width:31.9pt;height:841.9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" fillcolor="#00b18f" stroked="f">
                <w10:wrap anchorx="page" anchory="page"/>
              </v:rect>
            </w:pict>
          </mc:Fallback>
        </mc:AlternateContent>
      </w: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BA3B5A">
      <w:pPr>
        <w:pStyle w:val="BodyText"/>
        <w:rPr>
          <w:rFonts w:ascii="Book Antiqua"/>
          <w:b/>
          <w:sz w:val="26"/>
        </w:rPr>
      </w:pPr>
    </w:p>
    <w:p w:rsidR="00BA3B5A" w:rsidRDefault="004F2A6F">
      <w:pPr>
        <w:pStyle w:val="Heading1"/>
        <w:spacing w:before="201"/>
      </w:pPr>
      <w:r>
        <w:rPr>
          <w:noProof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-2439650</wp:posOffset>
            </wp:positionV>
            <wp:extent cx="2614862" cy="247192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862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534760</wp:posOffset>
            </wp:positionV>
            <wp:extent cx="2615183" cy="26151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83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1   </w:t>
      </w:r>
      <w:proofErr w:type="gramStart"/>
      <w:r>
        <w:rPr>
          <w:color w:val="231F20"/>
        </w:rPr>
        <w:t>Agricultural  production</w:t>
      </w:r>
      <w:proofErr w:type="gramEnd"/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4F2A6F">
      <w:pPr>
        <w:spacing w:before="150"/>
        <w:ind w:left="100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877062</wp:posOffset>
            </wp:positionV>
            <wp:extent cx="2614730" cy="187451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730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w w:val="105"/>
          <w:sz w:val="20"/>
        </w:rPr>
        <w:t>3 Savings and loans</w:t>
      </w: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rPr>
          <w:rFonts w:ascii="Arial"/>
          <w:b/>
          <w:sz w:val="26"/>
        </w:rPr>
      </w:pPr>
    </w:p>
    <w:p w:rsidR="00BA3B5A" w:rsidRDefault="00BA3B5A">
      <w:pPr>
        <w:pStyle w:val="BodyText"/>
        <w:spacing w:before="3"/>
        <w:rPr>
          <w:rFonts w:ascii="Arial"/>
          <w:b/>
          <w:sz w:val="23"/>
        </w:rPr>
      </w:pPr>
    </w:p>
    <w:p w:rsidR="00BA3B5A" w:rsidRDefault="004F2A6F">
      <w:pPr>
        <w:ind w:left="100"/>
        <w:rPr>
          <w:rFonts w:ascii="Arial"/>
          <w:b/>
          <w:sz w:val="20"/>
        </w:rPr>
      </w:pPr>
      <w:r>
        <w:rPr>
          <w:rFonts w:ascii="Arial"/>
          <w:b/>
          <w:color w:val="231F20"/>
          <w:w w:val="110"/>
          <w:sz w:val="20"/>
        </w:rPr>
        <w:t>5 Innovation</w:t>
      </w:r>
    </w:p>
    <w:p w:rsidR="00BA3B5A" w:rsidRDefault="004F2A6F">
      <w:pPr>
        <w:pStyle w:val="BodyText"/>
        <w:rPr>
          <w:rFonts w:ascii="Arial"/>
          <w:b/>
          <w:sz w:val="20"/>
        </w:rPr>
      </w:pPr>
      <w:r>
        <w:br w:type="column"/>
      </w: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4F2A6F">
      <w:pPr>
        <w:pStyle w:val="BodyText"/>
        <w:spacing w:before="5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4298400</wp:posOffset>
            </wp:positionH>
            <wp:positionV relativeFrom="paragraph">
              <wp:posOffset>108267</wp:posOffset>
            </wp:positionV>
            <wp:extent cx="2616079" cy="183184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079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B5A" w:rsidRDefault="004F2A6F">
      <w:pPr>
        <w:spacing w:before="108"/>
        <w:ind w:left="150"/>
        <w:rPr>
          <w:rFonts w:ascii="Arial"/>
          <w:b/>
          <w:sz w:val="20"/>
        </w:rPr>
      </w:pPr>
      <w:r>
        <w:rPr>
          <w:rFonts w:ascii="Arial"/>
          <w:b/>
          <w:color w:val="231F20"/>
          <w:w w:val="110"/>
          <w:sz w:val="20"/>
        </w:rPr>
        <w:t>2 Natural resource management</w:t>
      </w: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4F2A6F">
      <w:pPr>
        <w:pStyle w:val="BodyText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4298400</wp:posOffset>
            </wp:positionH>
            <wp:positionV relativeFrom="paragraph">
              <wp:posOffset>178453</wp:posOffset>
            </wp:positionV>
            <wp:extent cx="2616432" cy="223113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43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B5A" w:rsidRDefault="004F2A6F">
      <w:pPr>
        <w:spacing w:before="82"/>
        <w:ind w:left="150"/>
        <w:rPr>
          <w:rFonts w:ascii="Arial"/>
          <w:b/>
          <w:sz w:val="20"/>
        </w:rPr>
      </w:pPr>
      <w:r>
        <w:rPr>
          <w:rFonts w:ascii="Arial"/>
          <w:b/>
          <w:color w:val="231F20"/>
          <w:w w:val="110"/>
          <w:sz w:val="20"/>
        </w:rPr>
        <w:t xml:space="preserve">4 </w:t>
      </w:r>
      <w:proofErr w:type="spellStart"/>
      <w:r>
        <w:rPr>
          <w:rFonts w:ascii="Arial"/>
          <w:b/>
          <w:color w:val="231F20"/>
          <w:w w:val="110"/>
          <w:sz w:val="20"/>
        </w:rPr>
        <w:t>Agro</w:t>
      </w:r>
      <w:proofErr w:type="spellEnd"/>
      <w:r>
        <w:rPr>
          <w:rFonts w:ascii="Arial"/>
          <w:b/>
          <w:color w:val="231F20"/>
          <w:w w:val="110"/>
          <w:sz w:val="20"/>
        </w:rPr>
        <w:t>-enterprise</w:t>
      </w: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BA3B5A">
      <w:pPr>
        <w:pStyle w:val="BodyText"/>
        <w:rPr>
          <w:rFonts w:ascii="Arial"/>
          <w:b/>
          <w:sz w:val="20"/>
        </w:rPr>
      </w:pPr>
    </w:p>
    <w:p w:rsidR="00BA3B5A" w:rsidRDefault="004F2A6F">
      <w:pPr>
        <w:pStyle w:val="BodyText"/>
        <w:spacing w:before="4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4298403</wp:posOffset>
            </wp:positionH>
            <wp:positionV relativeFrom="paragraph">
              <wp:posOffset>203095</wp:posOffset>
            </wp:positionV>
            <wp:extent cx="2613667" cy="232029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67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B5A" w:rsidRDefault="004F2A6F">
      <w:pPr>
        <w:spacing w:before="61"/>
        <w:ind w:left="150"/>
        <w:rPr>
          <w:rFonts w:ascii="Arial"/>
          <w:b/>
          <w:sz w:val="20"/>
        </w:rPr>
      </w:pPr>
      <w:r>
        <w:rPr>
          <w:rFonts w:ascii="Arial"/>
          <w:b/>
          <w:color w:val="231F20"/>
          <w:w w:val="110"/>
          <w:sz w:val="20"/>
        </w:rPr>
        <w:t>6 Other entry points?</w:t>
      </w:r>
    </w:p>
    <w:p w:rsidR="00BA3B5A" w:rsidRDefault="004F2A6F">
      <w:pPr>
        <w:tabs>
          <w:tab w:val="left" w:pos="4087"/>
        </w:tabs>
        <w:spacing w:before="140"/>
        <w:ind w:left="100"/>
        <w:rPr>
          <w:sz w:val="14"/>
        </w:rPr>
      </w:pPr>
      <w:r>
        <w:rPr>
          <w:color w:val="00468B"/>
          <w:spacing w:val="2"/>
          <w:w w:val="110"/>
          <w:sz w:val="14"/>
        </w:rPr>
        <w:t>ORGANIZING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  <w:r>
        <w:rPr>
          <w:color w:val="00468B"/>
          <w:spacing w:val="3"/>
          <w:w w:val="110"/>
          <w:sz w:val="14"/>
        </w:rPr>
        <w:tab/>
      </w:r>
      <w:r>
        <w:rPr>
          <w:color w:val="00468B"/>
          <w:w w:val="110"/>
          <w:sz w:val="14"/>
        </w:rPr>
        <w:t>59</w:t>
      </w:r>
    </w:p>
    <w:p w:rsidR="00BA3B5A" w:rsidRDefault="00BA3B5A">
      <w:pPr>
        <w:rPr>
          <w:sz w:val="14"/>
        </w:rPr>
        <w:sectPr w:rsidR="00BA3B5A">
          <w:type w:val="continuous"/>
          <w:pgSz w:w="11910" w:h="16840"/>
          <w:pgMar w:top="0" w:right="0" w:bottom="0" w:left="920" w:header="720" w:footer="720" w:gutter="0"/>
          <w:cols w:num="2" w:space="720" w:equalWidth="0">
            <w:col w:w="4217" w:space="1482"/>
            <w:col w:w="5291"/>
          </w:cols>
        </w:sectPr>
      </w:pPr>
    </w:p>
    <w:p w:rsidR="00BA3B5A" w:rsidRDefault="00BA3B5A" w:rsidP="00900989">
      <w:pPr>
        <w:tabs>
          <w:tab w:val="left" w:pos="1466"/>
        </w:tabs>
        <w:rPr>
          <w:sz w:val="14"/>
        </w:rPr>
      </w:pPr>
      <w:bookmarkStart w:id="0" w:name="_GoBack"/>
      <w:bookmarkEnd w:id="0"/>
    </w:p>
    <w:sectPr w:rsidR="00BA3B5A">
      <w:type w:val="continuous"/>
      <w:pgSz w:w="11910" w:h="16840"/>
      <w:pgMar w:top="0" w:right="9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A3EE4"/>
    <w:multiLevelType w:val="hybridMultilevel"/>
    <w:tmpl w:val="CCDEF826"/>
    <w:lvl w:ilvl="0" w:tplc="58288464">
      <w:start w:val="6"/>
      <w:numFmt w:val="decimal"/>
      <w:lvlText w:val="%1."/>
      <w:lvlJc w:val="left"/>
      <w:pPr>
        <w:ind w:left="725" w:hanging="341"/>
        <w:jc w:val="left"/>
      </w:pPr>
      <w:rPr>
        <w:rFonts w:ascii="Arial" w:eastAsia="Arial" w:hAnsi="Arial" w:cs="Arial" w:hint="default"/>
        <w:b/>
        <w:bCs/>
        <w:color w:val="00B18F"/>
        <w:w w:val="113"/>
        <w:sz w:val="18"/>
        <w:szCs w:val="18"/>
      </w:rPr>
    </w:lvl>
    <w:lvl w:ilvl="1" w:tplc="6D18AE3A">
      <w:start w:val="1"/>
      <w:numFmt w:val="decimal"/>
      <w:lvlText w:val="%2."/>
      <w:lvlJc w:val="left"/>
      <w:pPr>
        <w:ind w:left="1360" w:hanging="341"/>
        <w:jc w:val="left"/>
      </w:pPr>
      <w:rPr>
        <w:rFonts w:ascii="Arial" w:eastAsia="Arial" w:hAnsi="Arial" w:cs="Arial" w:hint="default"/>
        <w:b/>
        <w:bCs/>
        <w:color w:val="00B18F"/>
        <w:w w:val="84"/>
        <w:sz w:val="18"/>
        <w:szCs w:val="18"/>
      </w:rPr>
    </w:lvl>
    <w:lvl w:ilvl="2" w:tplc="6BE8201A">
      <w:numFmt w:val="bullet"/>
      <w:lvlText w:val="•"/>
      <w:lvlJc w:val="left"/>
      <w:pPr>
        <w:ind w:left="1204" w:hanging="341"/>
      </w:pPr>
      <w:rPr>
        <w:rFonts w:hint="default"/>
      </w:rPr>
    </w:lvl>
    <w:lvl w:ilvl="3" w:tplc="FA2852F2">
      <w:numFmt w:val="bullet"/>
      <w:lvlText w:val="•"/>
      <w:lvlJc w:val="left"/>
      <w:pPr>
        <w:ind w:left="1049" w:hanging="341"/>
      </w:pPr>
      <w:rPr>
        <w:rFonts w:hint="default"/>
      </w:rPr>
    </w:lvl>
    <w:lvl w:ilvl="4" w:tplc="88A6BB8A">
      <w:numFmt w:val="bullet"/>
      <w:lvlText w:val="•"/>
      <w:lvlJc w:val="left"/>
      <w:pPr>
        <w:ind w:left="893" w:hanging="341"/>
      </w:pPr>
      <w:rPr>
        <w:rFonts w:hint="default"/>
      </w:rPr>
    </w:lvl>
    <w:lvl w:ilvl="5" w:tplc="290E8BF0">
      <w:numFmt w:val="bullet"/>
      <w:lvlText w:val="•"/>
      <w:lvlJc w:val="left"/>
      <w:pPr>
        <w:ind w:left="738" w:hanging="341"/>
      </w:pPr>
      <w:rPr>
        <w:rFonts w:hint="default"/>
      </w:rPr>
    </w:lvl>
    <w:lvl w:ilvl="6" w:tplc="FF284A44">
      <w:numFmt w:val="bullet"/>
      <w:lvlText w:val="•"/>
      <w:lvlJc w:val="left"/>
      <w:pPr>
        <w:ind w:left="582" w:hanging="341"/>
      </w:pPr>
      <w:rPr>
        <w:rFonts w:hint="default"/>
      </w:rPr>
    </w:lvl>
    <w:lvl w:ilvl="7" w:tplc="7ACEA6E6">
      <w:numFmt w:val="bullet"/>
      <w:lvlText w:val="•"/>
      <w:lvlJc w:val="left"/>
      <w:pPr>
        <w:ind w:left="427" w:hanging="341"/>
      </w:pPr>
      <w:rPr>
        <w:rFonts w:hint="default"/>
      </w:rPr>
    </w:lvl>
    <w:lvl w:ilvl="8" w:tplc="3954D80E">
      <w:numFmt w:val="bullet"/>
      <w:lvlText w:val="•"/>
      <w:lvlJc w:val="left"/>
      <w:pPr>
        <w:ind w:left="271" w:hanging="341"/>
      </w:pPr>
      <w:rPr>
        <w:rFonts w:hint="default"/>
      </w:rPr>
    </w:lvl>
  </w:abstractNum>
  <w:abstractNum w:abstractNumId="1" w15:restartNumberingAfterBreak="0">
    <w:nsid w:val="26775853"/>
    <w:multiLevelType w:val="hybridMultilevel"/>
    <w:tmpl w:val="587CF75C"/>
    <w:lvl w:ilvl="0" w:tplc="2482DA92">
      <w:numFmt w:val="bullet"/>
      <w:lvlText w:val="•"/>
      <w:lvlJc w:val="left"/>
      <w:pPr>
        <w:ind w:left="1190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1" w:tplc="AB8C965E">
      <w:numFmt w:val="bullet"/>
      <w:lvlText w:val="•"/>
      <w:lvlJc w:val="left"/>
      <w:pPr>
        <w:ind w:left="1653" w:hanging="171"/>
      </w:pPr>
      <w:rPr>
        <w:rFonts w:hint="default"/>
      </w:rPr>
    </w:lvl>
    <w:lvl w:ilvl="2" w:tplc="3EAC9B72">
      <w:numFmt w:val="bullet"/>
      <w:lvlText w:val="•"/>
      <w:lvlJc w:val="left"/>
      <w:pPr>
        <w:ind w:left="2107" w:hanging="171"/>
      </w:pPr>
      <w:rPr>
        <w:rFonts w:hint="default"/>
      </w:rPr>
    </w:lvl>
    <w:lvl w:ilvl="3" w:tplc="DF4638DE">
      <w:numFmt w:val="bullet"/>
      <w:lvlText w:val="•"/>
      <w:lvlJc w:val="left"/>
      <w:pPr>
        <w:ind w:left="2561" w:hanging="171"/>
      </w:pPr>
      <w:rPr>
        <w:rFonts w:hint="default"/>
      </w:rPr>
    </w:lvl>
    <w:lvl w:ilvl="4" w:tplc="FE8E2B16">
      <w:numFmt w:val="bullet"/>
      <w:lvlText w:val="•"/>
      <w:lvlJc w:val="left"/>
      <w:pPr>
        <w:ind w:left="3015" w:hanging="171"/>
      </w:pPr>
      <w:rPr>
        <w:rFonts w:hint="default"/>
      </w:rPr>
    </w:lvl>
    <w:lvl w:ilvl="5" w:tplc="51824C74">
      <w:numFmt w:val="bullet"/>
      <w:lvlText w:val="•"/>
      <w:lvlJc w:val="left"/>
      <w:pPr>
        <w:ind w:left="3469" w:hanging="171"/>
      </w:pPr>
      <w:rPr>
        <w:rFonts w:hint="default"/>
      </w:rPr>
    </w:lvl>
    <w:lvl w:ilvl="6" w:tplc="87449F5C">
      <w:numFmt w:val="bullet"/>
      <w:lvlText w:val="•"/>
      <w:lvlJc w:val="left"/>
      <w:pPr>
        <w:ind w:left="3923" w:hanging="171"/>
      </w:pPr>
      <w:rPr>
        <w:rFonts w:hint="default"/>
      </w:rPr>
    </w:lvl>
    <w:lvl w:ilvl="7" w:tplc="F7225822">
      <w:numFmt w:val="bullet"/>
      <w:lvlText w:val="•"/>
      <w:lvlJc w:val="left"/>
      <w:pPr>
        <w:ind w:left="4377" w:hanging="171"/>
      </w:pPr>
      <w:rPr>
        <w:rFonts w:hint="default"/>
      </w:rPr>
    </w:lvl>
    <w:lvl w:ilvl="8" w:tplc="926E0B1C">
      <w:numFmt w:val="bullet"/>
      <w:lvlText w:val="•"/>
      <w:lvlJc w:val="left"/>
      <w:pPr>
        <w:ind w:left="4831" w:hanging="171"/>
      </w:pPr>
      <w:rPr>
        <w:rFonts w:hint="default"/>
      </w:rPr>
    </w:lvl>
  </w:abstractNum>
  <w:abstractNum w:abstractNumId="2" w15:restartNumberingAfterBreak="0">
    <w:nsid w:val="5B260F3C"/>
    <w:multiLevelType w:val="hybridMultilevel"/>
    <w:tmpl w:val="6CBE15F4"/>
    <w:lvl w:ilvl="0" w:tplc="8B5CF3E8">
      <w:numFmt w:val="bullet"/>
      <w:lvlText w:val="•"/>
      <w:lvlJc w:val="left"/>
      <w:pPr>
        <w:ind w:left="555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1" w:tplc="D3DE9D7C">
      <w:numFmt w:val="bullet"/>
      <w:lvlText w:val="•"/>
      <w:lvlJc w:val="left"/>
      <w:pPr>
        <w:ind w:left="1190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2" w:tplc="1A88406A">
      <w:numFmt w:val="bullet"/>
      <w:lvlText w:val="•"/>
      <w:lvlJc w:val="left"/>
      <w:pPr>
        <w:ind w:left="684" w:hanging="171"/>
      </w:pPr>
      <w:rPr>
        <w:rFonts w:hint="default"/>
      </w:rPr>
    </w:lvl>
    <w:lvl w:ilvl="3" w:tplc="7FCC4636">
      <w:numFmt w:val="bullet"/>
      <w:lvlText w:val="•"/>
      <w:lvlJc w:val="left"/>
      <w:pPr>
        <w:ind w:left="169" w:hanging="171"/>
      </w:pPr>
      <w:rPr>
        <w:rFonts w:hint="default"/>
      </w:rPr>
    </w:lvl>
    <w:lvl w:ilvl="4" w:tplc="D66EC5DC">
      <w:numFmt w:val="bullet"/>
      <w:lvlText w:val="•"/>
      <w:lvlJc w:val="left"/>
      <w:pPr>
        <w:ind w:left="-347" w:hanging="171"/>
      </w:pPr>
      <w:rPr>
        <w:rFonts w:hint="default"/>
      </w:rPr>
    </w:lvl>
    <w:lvl w:ilvl="5" w:tplc="3C0C283A">
      <w:numFmt w:val="bullet"/>
      <w:lvlText w:val="•"/>
      <w:lvlJc w:val="left"/>
      <w:pPr>
        <w:ind w:left="-862" w:hanging="171"/>
      </w:pPr>
      <w:rPr>
        <w:rFonts w:hint="default"/>
      </w:rPr>
    </w:lvl>
    <w:lvl w:ilvl="6" w:tplc="819E0486">
      <w:numFmt w:val="bullet"/>
      <w:lvlText w:val="•"/>
      <w:lvlJc w:val="left"/>
      <w:pPr>
        <w:ind w:left="-1377" w:hanging="171"/>
      </w:pPr>
      <w:rPr>
        <w:rFonts w:hint="default"/>
      </w:rPr>
    </w:lvl>
    <w:lvl w:ilvl="7" w:tplc="E5B87646">
      <w:numFmt w:val="bullet"/>
      <w:lvlText w:val="•"/>
      <w:lvlJc w:val="left"/>
      <w:pPr>
        <w:ind w:left="-1893" w:hanging="171"/>
      </w:pPr>
      <w:rPr>
        <w:rFonts w:hint="default"/>
      </w:rPr>
    </w:lvl>
    <w:lvl w:ilvl="8" w:tplc="C7A45786">
      <w:numFmt w:val="bullet"/>
      <w:lvlText w:val="•"/>
      <w:lvlJc w:val="left"/>
      <w:pPr>
        <w:ind w:left="-2408" w:hanging="17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B5A"/>
    <w:rsid w:val="004F2A6F"/>
    <w:rsid w:val="00900989"/>
    <w:rsid w:val="00BA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63998"/>
  <w15:docId w15:val="{1C0303F3-10C0-403C-91B8-211E27F4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line="205" w:lineRule="exact"/>
      <w:ind w:left="384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16" w:lineRule="exact"/>
      <w:ind w:left="555" w:hanging="17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Mara, Hillary</dc:creator>
  <cp:lastModifiedBy>Hoppenjan, Troy</cp:lastModifiedBy>
  <cp:revision>3</cp:revision>
  <dcterms:created xsi:type="dcterms:W3CDTF">2017-11-10T14:56:00Z</dcterms:created>
  <dcterms:modified xsi:type="dcterms:W3CDTF">2018-11-02T18:31:00Z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2017-01-09T00:00:00Z</vt:filetime>
  </property>
</Properties>
</file>