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75D39" w14:textId="77777777" w:rsidR="0056265A" w:rsidRDefault="0056265A" w:rsidP="0056265A">
      <w:pPr>
        <w:pStyle w:val="BodyText"/>
        <w:spacing w:before="1"/>
        <w:rPr>
          <w:b/>
          <w:color w:val="00B18F"/>
          <w:sz w:val="28"/>
          <w:szCs w:val="28"/>
        </w:rPr>
      </w:pPr>
      <w:r>
        <w:rPr>
          <w:b/>
          <w:color w:val="00B18F"/>
          <w:sz w:val="28"/>
          <w:szCs w:val="28"/>
        </w:rPr>
        <w:t xml:space="preserve">EXERCISE 3A. </w:t>
      </w:r>
      <w:r w:rsidRPr="0056265A">
        <w:rPr>
          <w:b/>
          <w:color w:val="00B18F"/>
          <w:sz w:val="28"/>
          <w:szCs w:val="28"/>
        </w:rPr>
        <w:t>GATHERING INFORMATION ABOUT THE COMMUNITY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045"/>
        <w:gridCol w:w="4975"/>
      </w:tblGrid>
      <w:tr w:rsidR="0056265A" w:rsidRPr="00E13C57" w14:paraId="034A70C7" w14:textId="77777777" w:rsidTr="00697F58">
        <w:tc>
          <w:tcPr>
            <w:tcW w:w="9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033FD" w14:textId="77777777" w:rsidR="0056265A" w:rsidRPr="00E13C57" w:rsidRDefault="0056265A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OBJECTIVE</w:t>
            </w:r>
          </w:p>
          <w:p w14:paraId="1A575A69" w14:textId="77777777" w:rsidR="0056265A" w:rsidRPr="00E13C57" w:rsidRDefault="0056265A" w:rsidP="00697F58">
            <w:pPr>
              <w:spacing w:after="120"/>
              <w:ind w:left="360" w:hanging="360"/>
              <w:contextualSpacing/>
              <w:rPr>
                <w:b/>
              </w:rPr>
            </w:pPr>
            <w:r w:rsidRPr="00E13C57">
              <w:rPr>
                <w:b/>
                <w:color w:val="231F20"/>
                <w:w w:val="110"/>
              </w:rPr>
              <w:t>After this exercise the participants will be able to:</w:t>
            </w:r>
          </w:p>
          <w:p w14:paraId="24343E65" w14:textId="77777777" w:rsidR="0056265A" w:rsidRPr="00E13C57" w:rsidRDefault="0056265A" w:rsidP="00AA3AA4">
            <w:pPr>
              <w:pStyle w:val="ListParagraph"/>
              <w:numPr>
                <w:ilvl w:val="0"/>
                <w:numId w:val="4"/>
              </w:numPr>
              <w:ind w:left="153" w:hanging="153"/>
              <w:rPr>
                <w:color w:val="231F20"/>
                <w:w w:val="105"/>
              </w:rPr>
            </w:pPr>
            <w:r w:rsidRPr="0056265A">
              <w:rPr>
                <w:color w:val="231F20"/>
                <w:spacing w:val="-12"/>
                <w:w w:val="105"/>
              </w:rPr>
              <w:t>To gather and ana</w:t>
            </w:r>
            <w:r>
              <w:rPr>
                <w:color w:val="231F20"/>
                <w:spacing w:val="-12"/>
                <w:w w:val="105"/>
              </w:rPr>
              <w:t>lyze information about the com</w:t>
            </w:r>
            <w:r w:rsidRPr="0056265A">
              <w:rPr>
                <w:color w:val="231F20"/>
                <w:spacing w:val="-12"/>
                <w:w w:val="105"/>
              </w:rPr>
              <w:t>munity.</w:t>
            </w:r>
          </w:p>
        </w:tc>
      </w:tr>
      <w:tr w:rsidR="0056265A" w:rsidRPr="00E13C57" w14:paraId="1967B885" w14:textId="7777777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2BBA" w14:textId="77777777" w:rsidR="0056265A" w:rsidRPr="00E13C57" w:rsidRDefault="0056265A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EQUIPMENT NEEDED</w:t>
            </w:r>
          </w:p>
          <w:p w14:paraId="61FB6992" w14:textId="77777777" w:rsidR="0056265A" w:rsidRPr="00E13C57" w:rsidRDefault="0056265A" w:rsidP="00AA3AA4">
            <w:pPr>
              <w:pStyle w:val="ListParagraph"/>
              <w:numPr>
                <w:ilvl w:val="0"/>
                <w:numId w:val="5"/>
              </w:numPr>
              <w:ind w:left="153" w:hanging="153"/>
            </w:pPr>
            <w:r w:rsidRPr="0056265A">
              <w:t>Large pieces of paper and marker pens; notepads an</w:t>
            </w:r>
            <w:r>
              <w:t>d pens; sticks, stones, leaves,</w:t>
            </w:r>
            <w:r w:rsidRPr="0056265A">
              <w:t xml:space="preserve"> chalk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DDF35" w14:textId="77777777" w:rsidR="0056265A" w:rsidRPr="00E13C57" w:rsidRDefault="0056265A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EXPECTED OUTPUTS</w:t>
            </w:r>
          </w:p>
          <w:p w14:paraId="0038AD94" w14:textId="77777777" w:rsidR="0056265A" w:rsidRPr="00E13C57" w:rsidRDefault="0056265A" w:rsidP="00AA3AA4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259" w:hanging="259"/>
              <w:rPr>
                <w:sz w:val="24"/>
              </w:rPr>
            </w:pPr>
            <w:r>
              <w:rPr>
                <w:color w:val="231F20"/>
                <w:w w:val="105"/>
              </w:rPr>
              <w:t>Information about specific aspects of the community.</w:t>
            </w:r>
          </w:p>
        </w:tc>
      </w:tr>
      <w:tr w:rsidR="0056265A" w:rsidRPr="00E13C57" w14:paraId="561792FB" w14:textId="7777777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12C" w14:textId="77777777" w:rsidR="0056265A" w:rsidRPr="00E13C57" w:rsidRDefault="0056265A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TIME</w:t>
            </w:r>
          </w:p>
          <w:p w14:paraId="1EB41870" w14:textId="77777777" w:rsidR="0056265A" w:rsidRPr="00E13C57" w:rsidRDefault="0056265A" w:rsidP="00697F58">
            <w:pPr>
              <w:tabs>
                <w:tab w:val="left" w:pos="1191"/>
              </w:tabs>
              <w:spacing w:after="120"/>
              <w:rPr>
                <w:sz w:val="24"/>
              </w:rPr>
            </w:pPr>
            <w:r>
              <w:rPr>
                <w:color w:val="231F20"/>
                <w:w w:val="110"/>
              </w:rPr>
              <w:t>Varies depending on type and number of techniques used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495D" w14:textId="77777777" w:rsidR="0056265A" w:rsidRPr="00E13C57" w:rsidRDefault="0056265A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PREPARATION</w:t>
            </w:r>
          </w:p>
          <w:p w14:paraId="517D7C54" w14:textId="77777777" w:rsidR="0056265A" w:rsidRPr="00E13C57" w:rsidRDefault="0056265A" w:rsidP="00AA3AA4">
            <w:pPr>
              <w:spacing w:after="120"/>
              <w:ind w:left="259" w:hanging="259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•</w:t>
            </w:r>
            <w:r w:rsidR="00AA3AA4">
              <w:rPr>
                <w:rFonts w:cs="Times New Roman"/>
              </w:rPr>
              <w:t xml:space="preserve">  </w:t>
            </w:r>
            <w:r w:rsidRPr="0056265A">
              <w:rPr>
                <w:rFonts w:cs="Times New Roman"/>
              </w:rPr>
              <w:t>Invite members of the community to participate in the exercise. You will need one team member for each type of exercise</w:t>
            </w:r>
          </w:p>
        </w:tc>
      </w:tr>
    </w:tbl>
    <w:p w14:paraId="616E99AC" w14:textId="77777777" w:rsidR="0056265A" w:rsidRDefault="0056265A" w:rsidP="00AA3AA4">
      <w:pPr>
        <w:pStyle w:val="BodyText"/>
        <w:spacing w:before="97" w:line="283" w:lineRule="auto"/>
        <w:ind w:right="55"/>
      </w:pPr>
      <w:r>
        <w:rPr>
          <w:color w:val="231F20"/>
          <w:w w:val="105"/>
        </w:rPr>
        <w:t>Participatory rural appraisal is a basket of techniques for working with local people to gather and analyze information about the community.</w:t>
      </w:r>
      <w:r w:rsidR="00AA3AA4">
        <w:rPr>
          <w:color w:val="231F20"/>
          <w:w w:val="105"/>
        </w:rPr>
        <w:t xml:space="preserve"> </w:t>
      </w:r>
      <w:r>
        <w:rPr>
          <w:color w:val="231F20"/>
          <w:w w:val="105"/>
        </w:rPr>
        <w:t>Many techniques exist; choose those that will generate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need</w:t>
      </w:r>
      <w:bookmarkStart w:id="0" w:name="_GoBack"/>
      <w:bookmarkEnd w:id="0"/>
      <w:r>
        <w:rPr>
          <w:color w:val="231F20"/>
          <w:spacing w:val="2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adapt 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techniques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requirements,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up with your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own.</w:t>
      </w:r>
      <w:r w:rsidR="00AA3AA4">
        <w:rPr>
          <w:color w:val="231F20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choosing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technique,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carefully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about what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 information.</w:t>
      </w:r>
    </w:p>
    <w:p w14:paraId="6B0A4A4D" w14:textId="77777777" w:rsidR="007B202B" w:rsidRDefault="007B202B">
      <w:pPr>
        <w:pStyle w:val="BodyText"/>
        <w:rPr>
          <w:sz w:val="20"/>
        </w:rPr>
      </w:pPr>
    </w:p>
    <w:p w14:paraId="04D15E9E" w14:textId="77777777" w:rsidR="007B202B" w:rsidRPr="0056265A" w:rsidRDefault="0056265A" w:rsidP="0056265A">
      <w:pPr>
        <w:rPr>
          <w:i/>
        </w:rPr>
      </w:pPr>
      <w:r w:rsidRPr="0056265A">
        <w:rPr>
          <w:i/>
          <w:color w:val="00B18F"/>
        </w:rPr>
        <w:t>SUGGESTED PROCEDURE</w:t>
      </w:r>
    </w:p>
    <w:p w14:paraId="6F278393" w14:textId="77777777" w:rsidR="007B202B" w:rsidRPr="0056265A" w:rsidRDefault="0056265A" w:rsidP="0056265A">
      <w:pPr>
        <w:pStyle w:val="ListParagraph"/>
        <w:numPr>
          <w:ilvl w:val="0"/>
          <w:numId w:val="1"/>
        </w:numPr>
        <w:tabs>
          <w:tab w:val="left" w:pos="741"/>
          <w:tab w:val="left" w:pos="742"/>
        </w:tabs>
        <w:spacing w:before="61" w:line="240" w:lineRule="auto"/>
        <w:ind w:left="340" w:right="182" w:hanging="340"/>
      </w:pPr>
      <w:r w:rsidRPr="0056265A">
        <w:rPr>
          <w:color w:val="231F20"/>
        </w:rPr>
        <w:t xml:space="preserve">Divide the community members into groups according to the type of technique </w:t>
      </w:r>
      <w:r w:rsidR="00AA3AA4">
        <w:rPr>
          <w:color w:val="231F20"/>
        </w:rPr>
        <w:t>they</w:t>
      </w:r>
      <w:r w:rsidRPr="0056265A">
        <w:rPr>
          <w:color w:val="231F20"/>
        </w:rPr>
        <w:t xml:space="preserve"> want to use. For the historical timeline, for example, you need older people; for the transect walk it is a good idea to </w:t>
      </w:r>
      <w:r w:rsidRPr="0056265A">
        <w:rPr>
          <w:color w:val="231F20"/>
          <w:spacing w:val="-3"/>
        </w:rPr>
        <w:t xml:space="preserve">have </w:t>
      </w:r>
      <w:r w:rsidRPr="0056265A">
        <w:rPr>
          <w:color w:val="231F20"/>
        </w:rPr>
        <w:t>the farmers whose land you will cross. Assign at least one team member to coordinate</w:t>
      </w:r>
      <w:r w:rsidRPr="0056265A">
        <w:rPr>
          <w:color w:val="231F20"/>
          <w:spacing w:val="-10"/>
        </w:rPr>
        <w:t xml:space="preserve"> </w:t>
      </w:r>
      <w:r w:rsidRPr="0056265A">
        <w:rPr>
          <w:color w:val="231F20"/>
        </w:rPr>
        <w:t>and</w:t>
      </w:r>
      <w:r w:rsidRPr="0056265A">
        <w:rPr>
          <w:color w:val="231F20"/>
          <w:spacing w:val="-10"/>
        </w:rPr>
        <w:t xml:space="preserve"> </w:t>
      </w:r>
      <w:r w:rsidRPr="0056265A">
        <w:rPr>
          <w:color w:val="231F20"/>
        </w:rPr>
        <w:t>make</w:t>
      </w:r>
      <w:r w:rsidRPr="0056265A">
        <w:rPr>
          <w:color w:val="231F20"/>
          <w:spacing w:val="-10"/>
        </w:rPr>
        <w:t xml:space="preserve"> </w:t>
      </w:r>
      <w:r w:rsidRPr="0056265A">
        <w:rPr>
          <w:color w:val="231F20"/>
        </w:rPr>
        <w:t>notes</w:t>
      </w:r>
      <w:r w:rsidRPr="0056265A">
        <w:rPr>
          <w:color w:val="231F20"/>
          <w:spacing w:val="-10"/>
        </w:rPr>
        <w:t xml:space="preserve"> </w:t>
      </w:r>
      <w:r w:rsidR="00AA3AA4">
        <w:rPr>
          <w:color w:val="231F20"/>
        </w:rPr>
        <w:t>for</w:t>
      </w:r>
      <w:r w:rsidRPr="0056265A">
        <w:rPr>
          <w:color w:val="231F20"/>
          <w:spacing w:val="-10"/>
        </w:rPr>
        <w:t xml:space="preserve"> </w:t>
      </w:r>
      <w:r w:rsidRPr="0056265A">
        <w:rPr>
          <w:color w:val="231F20"/>
        </w:rPr>
        <w:t>each</w:t>
      </w:r>
      <w:r w:rsidRPr="0056265A">
        <w:rPr>
          <w:color w:val="231F20"/>
          <w:spacing w:val="-10"/>
        </w:rPr>
        <w:t xml:space="preserve"> </w:t>
      </w:r>
      <w:r w:rsidRPr="0056265A">
        <w:rPr>
          <w:color w:val="231F20"/>
        </w:rPr>
        <w:t>group.</w:t>
      </w:r>
    </w:p>
    <w:p w14:paraId="59EF96BC" w14:textId="77777777" w:rsidR="007B202B" w:rsidRPr="0056265A" w:rsidRDefault="00AA3AA4" w:rsidP="0056265A">
      <w:pPr>
        <w:pStyle w:val="ListParagraph"/>
        <w:numPr>
          <w:ilvl w:val="0"/>
          <w:numId w:val="1"/>
        </w:numPr>
        <w:tabs>
          <w:tab w:val="left" w:pos="742"/>
        </w:tabs>
        <w:spacing w:line="240" w:lineRule="auto"/>
        <w:ind w:left="340" w:right="110" w:hanging="340"/>
      </w:pPr>
      <w:r>
        <w:rPr>
          <w:color w:val="231F20"/>
        </w:rPr>
        <w:t>Ask</w:t>
      </w:r>
      <w:r w:rsidR="0056265A" w:rsidRPr="0056265A">
        <w:rPr>
          <w:color w:val="231F20"/>
        </w:rPr>
        <w:t xml:space="preserve"> the groups to </w:t>
      </w:r>
      <w:r>
        <w:rPr>
          <w:color w:val="231F20"/>
        </w:rPr>
        <w:t>undertake</w:t>
      </w:r>
      <w:r w:rsidR="0056265A" w:rsidRPr="0056265A">
        <w:rPr>
          <w:color w:val="231F20"/>
        </w:rPr>
        <w:t xml:space="preserve"> the </w:t>
      </w:r>
      <w:r w:rsidR="0056265A" w:rsidRPr="0056265A">
        <w:rPr>
          <w:color w:val="231F20"/>
          <w:spacing w:val="-3"/>
        </w:rPr>
        <w:t xml:space="preserve">exercise. </w:t>
      </w:r>
      <w:r w:rsidR="0056265A" w:rsidRPr="0056265A">
        <w:rPr>
          <w:color w:val="231F20"/>
        </w:rPr>
        <w:t xml:space="preserve">Make sure the results are recorded on large sheets of </w:t>
      </w:r>
      <w:r w:rsidR="0056265A" w:rsidRPr="0056265A">
        <w:rPr>
          <w:color w:val="231F20"/>
          <w:spacing w:val="-3"/>
        </w:rPr>
        <w:t>paper.</w:t>
      </w:r>
    </w:p>
    <w:p w14:paraId="57769FB5" w14:textId="77777777" w:rsidR="007B202B" w:rsidRPr="0056265A" w:rsidRDefault="0056265A" w:rsidP="0056265A">
      <w:pPr>
        <w:pStyle w:val="ListParagraph"/>
        <w:numPr>
          <w:ilvl w:val="0"/>
          <w:numId w:val="1"/>
        </w:numPr>
        <w:tabs>
          <w:tab w:val="left" w:pos="742"/>
        </w:tabs>
        <w:spacing w:line="240" w:lineRule="auto"/>
        <w:ind w:left="340" w:right="175" w:hanging="340"/>
      </w:pPr>
      <w:r w:rsidRPr="0056265A">
        <w:rPr>
          <w:color w:val="231F20"/>
        </w:rPr>
        <w:t>Bring the groups back together in plenary, and ask each group to present their findings. Lead a discussion to probe deeper into the information gathered.</w:t>
      </w:r>
    </w:p>
    <w:p w14:paraId="7CD9D4CB" w14:textId="77777777" w:rsidR="007B202B" w:rsidRPr="0056265A" w:rsidRDefault="0056265A" w:rsidP="0056265A">
      <w:pPr>
        <w:pStyle w:val="ListParagraph"/>
        <w:numPr>
          <w:ilvl w:val="0"/>
          <w:numId w:val="1"/>
        </w:numPr>
        <w:tabs>
          <w:tab w:val="left" w:pos="742"/>
        </w:tabs>
        <w:spacing w:line="240" w:lineRule="auto"/>
        <w:ind w:left="340" w:right="226" w:hanging="340"/>
        <w:jc w:val="both"/>
      </w:pPr>
      <w:r w:rsidRPr="0056265A">
        <w:rPr>
          <w:color w:val="231F20"/>
          <w:spacing w:val="-3"/>
        </w:rPr>
        <w:t xml:space="preserve">Transfer </w:t>
      </w:r>
      <w:r w:rsidRPr="0056265A">
        <w:rPr>
          <w:color w:val="231F20"/>
        </w:rPr>
        <w:t xml:space="preserve">all the notes, maps, etc. to notebooks. </w:t>
      </w:r>
      <w:r w:rsidRPr="0056265A">
        <w:rPr>
          <w:color w:val="231F20"/>
          <w:spacing w:val="-3"/>
        </w:rPr>
        <w:t xml:space="preserve">Leave </w:t>
      </w:r>
      <w:r w:rsidRPr="0056265A">
        <w:rPr>
          <w:color w:val="231F20"/>
        </w:rPr>
        <w:t>the large sheets and a copy of the notes with the community as their permanent record.</w:t>
      </w:r>
    </w:p>
    <w:p w14:paraId="4BC55B1E" w14:textId="77777777" w:rsidR="0056265A" w:rsidRPr="0056265A" w:rsidRDefault="0056265A" w:rsidP="0056265A">
      <w:pPr>
        <w:tabs>
          <w:tab w:val="left" w:pos="742"/>
        </w:tabs>
        <w:ind w:right="226"/>
        <w:jc w:val="both"/>
      </w:pPr>
    </w:p>
    <w:p w14:paraId="6D4572F9" w14:textId="77777777" w:rsidR="007B202B" w:rsidRPr="0056265A" w:rsidRDefault="0056265A" w:rsidP="0056265A">
      <w:pPr>
        <w:pStyle w:val="BodyText"/>
        <w:spacing w:before="36"/>
        <w:rPr>
          <w:sz w:val="22"/>
        </w:rPr>
      </w:pPr>
      <w:r w:rsidRPr="0056265A">
        <w:rPr>
          <w:color w:val="231F20"/>
          <w:w w:val="105"/>
          <w:sz w:val="22"/>
        </w:rPr>
        <w:t xml:space="preserve">The following pages give examples of the results </w:t>
      </w:r>
      <w:r w:rsidRPr="0056265A">
        <w:rPr>
          <w:color w:val="231F20"/>
          <w:sz w:val="22"/>
        </w:rPr>
        <w:t>each exercise generates.</w:t>
      </w:r>
    </w:p>
    <w:p w14:paraId="1C58BBF0" w14:textId="77777777" w:rsidR="007B202B" w:rsidRDefault="007B202B">
      <w:pPr>
        <w:spacing w:line="283" w:lineRule="auto"/>
        <w:sectPr w:rsidR="007B202B" w:rsidSect="0056265A">
          <w:type w:val="continuous"/>
          <w:pgSz w:w="11910" w:h="16840"/>
          <w:pgMar w:top="1440" w:right="1440" w:bottom="1440" w:left="1440" w:header="720" w:footer="720" w:gutter="0"/>
          <w:cols w:space="720"/>
        </w:sectPr>
      </w:pPr>
    </w:p>
    <w:p w14:paraId="132E94DF" w14:textId="77777777" w:rsidR="0056265A" w:rsidRDefault="0056265A">
      <w:pPr>
        <w:pStyle w:val="BodyText"/>
        <w:rPr>
          <w:sz w:val="20"/>
        </w:rPr>
        <w:sectPr w:rsidR="0056265A" w:rsidSect="0056265A">
          <w:type w:val="continuous"/>
          <w:pgSz w:w="11910" w:h="16840"/>
          <w:pgMar w:top="1440" w:right="1440" w:bottom="1440" w:left="1440" w:header="720" w:footer="720" w:gutter="0"/>
          <w:cols w:space="720"/>
        </w:sectPr>
      </w:pPr>
    </w:p>
    <w:p w14:paraId="7D11E8B4" w14:textId="77777777" w:rsidR="007B202B" w:rsidRDefault="007B202B">
      <w:pPr>
        <w:pStyle w:val="BodyText"/>
        <w:rPr>
          <w:sz w:val="20"/>
        </w:rPr>
      </w:pPr>
    </w:p>
    <w:p w14:paraId="33193C59" w14:textId="77777777" w:rsidR="007B202B" w:rsidRDefault="007B202B">
      <w:pPr>
        <w:pStyle w:val="BodyText"/>
        <w:rPr>
          <w:sz w:val="20"/>
        </w:rPr>
      </w:pPr>
    </w:p>
    <w:p w14:paraId="6A2CFF04" w14:textId="77777777" w:rsidR="007B202B" w:rsidRDefault="0056265A" w:rsidP="0056265A">
      <w:pPr>
        <w:spacing w:before="116"/>
        <w:rPr>
          <w:rFonts w:ascii="Garamond"/>
          <w:b/>
          <w:sz w:val="36"/>
        </w:rPr>
      </w:pPr>
      <w:r>
        <w:rPr>
          <w:rFonts w:ascii="Garamond"/>
          <w:b/>
          <w:color w:val="00468B"/>
          <w:sz w:val="36"/>
        </w:rPr>
        <w:t>Community map</w:t>
      </w:r>
    </w:p>
    <w:p w14:paraId="5B4030BE" w14:textId="77777777" w:rsidR="007B202B" w:rsidRDefault="0056265A">
      <w:pPr>
        <w:pStyle w:val="BodyText"/>
        <w:spacing w:before="153" w:line="280" w:lineRule="auto"/>
        <w:ind w:left="100" w:right="2798"/>
      </w:pPr>
      <w:r>
        <w:rPr>
          <w:rFonts w:ascii="Gill Sans MT"/>
          <w:b/>
          <w:color w:val="231F20"/>
          <w:w w:val="110"/>
        </w:rPr>
        <w:t>What</w:t>
      </w:r>
      <w:r>
        <w:rPr>
          <w:rFonts w:ascii="Gill Sans MT"/>
          <w:b/>
          <w:color w:val="231F20"/>
          <w:spacing w:val="-36"/>
          <w:w w:val="110"/>
        </w:rPr>
        <w:t xml:space="preserve"> </w:t>
      </w:r>
      <w:r>
        <w:rPr>
          <w:rFonts w:ascii="Gill Sans MT"/>
          <w:b/>
          <w:color w:val="231F20"/>
          <w:w w:val="110"/>
        </w:rPr>
        <w:t>for:</w:t>
      </w:r>
      <w:r>
        <w:rPr>
          <w:rFonts w:ascii="Gill Sans MT"/>
          <w:b/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Identifies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features,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infrastructure,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boundaries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of community.</w:t>
      </w:r>
    </w:p>
    <w:p w14:paraId="489ABF44" w14:textId="77777777" w:rsidR="007B202B" w:rsidRDefault="0056265A">
      <w:pPr>
        <w:pStyle w:val="BodyText"/>
        <w:spacing w:before="172" w:line="280" w:lineRule="auto"/>
        <w:ind w:left="100" w:right="2798"/>
      </w:pPr>
      <w:r>
        <w:rPr>
          <w:rFonts w:ascii="Gill Sans MT"/>
          <w:b/>
          <w:color w:val="231F20"/>
          <w:w w:val="105"/>
        </w:rPr>
        <w:t>How:</w:t>
      </w:r>
      <w:r>
        <w:rPr>
          <w:rFonts w:ascii="Gill Sans MT"/>
          <w:b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draw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community,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showing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 problems.</w:t>
      </w:r>
    </w:p>
    <w:p w14:paraId="73A87029" w14:textId="77777777" w:rsidR="007B202B" w:rsidRDefault="0056265A">
      <w:pPr>
        <w:spacing w:before="172"/>
        <w:ind w:left="100"/>
        <w:rPr>
          <w:sz w:val="18"/>
        </w:rPr>
      </w:pPr>
      <w:r>
        <w:rPr>
          <w:rFonts w:ascii="Gill Sans MT" w:hAnsi="Gill Sans MT"/>
          <w:b/>
          <w:color w:val="231F20"/>
          <w:w w:val="110"/>
          <w:sz w:val="18"/>
        </w:rPr>
        <w:t xml:space="preserve">How long: </w:t>
      </w:r>
      <w:r>
        <w:rPr>
          <w:color w:val="231F20"/>
          <w:w w:val="110"/>
          <w:sz w:val="18"/>
        </w:rPr>
        <w:t>2–4 hours.</w:t>
      </w:r>
    </w:p>
    <w:p w14:paraId="1FE3DAA5" w14:textId="77777777" w:rsidR="007B202B" w:rsidRDefault="0056265A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71024518" wp14:editId="7F219FF4">
            <wp:simplePos x="0" y="0"/>
            <wp:positionH relativeFrom="page">
              <wp:posOffset>648000</wp:posOffset>
            </wp:positionH>
            <wp:positionV relativeFrom="paragraph">
              <wp:posOffset>185065</wp:posOffset>
            </wp:positionV>
            <wp:extent cx="5320950" cy="76355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50" cy="76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7A843" w14:textId="77777777" w:rsidR="007B202B" w:rsidRDefault="007B202B">
      <w:pPr>
        <w:pStyle w:val="BodyText"/>
        <w:spacing w:before="1"/>
        <w:rPr>
          <w:sz w:val="6"/>
        </w:rPr>
      </w:pPr>
    </w:p>
    <w:p w14:paraId="6F0ECE48" w14:textId="77777777" w:rsidR="007B202B" w:rsidRDefault="007B202B">
      <w:pPr>
        <w:rPr>
          <w:sz w:val="6"/>
        </w:rPr>
        <w:sectPr w:rsidR="007B202B">
          <w:pgSz w:w="11910" w:h="16840"/>
          <w:pgMar w:top="0" w:right="0" w:bottom="0" w:left="920" w:header="720" w:footer="720" w:gutter="0"/>
          <w:cols w:space="720"/>
        </w:sectPr>
      </w:pPr>
    </w:p>
    <w:p w14:paraId="260C85FD" w14:textId="77777777" w:rsidR="007B202B" w:rsidRDefault="0056265A">
      <w:pPr>
        <w:pStyle w:val="BodyText"/>
        <w:spacing w:before="9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48025125" wp14:editId="1BEFDBE0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660A0" id="Rectangle 2" o:spid="_x0000_s1026" style="position:absolute;margin-left:563.4pt;margin-top:0;width:31.9pt;height:841.9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" fillcolor="#00b18f" stroked="f">
                <w10:wrap anchorx="page" anchory="page"/>
              </v:rect>
            </w:pict>
          </mc:Fallback>
        </mc:AlternateContent>
      </w:r>
      <w:r>
        <w:rPr>
          <w:color w:val="231F20"/>
          <w:w w:val="105"/>
        </w:rPr>
        <w:t xml:space="preserve">Source: Selener et al. </w:t>
      </w:r>
      <w:r>
        <w:rPr>
          <w:color w:val="231F20"/>
          <w:spacing w:val="2"/>
          <w:w w:val="105"/>
        </w:rPr>
        <w:t xml:space="preserve">(1999) </w:t>
      </w:r>
      <w:r>
        <w:rPr>
          <w:color w:val="231F20"/>
          <w:w w:val="105"/>
        </w:rPr>
        <w:t>p.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27.</w:t>
      </w:r>
    </w:p>
    <w:p w14:paraId="497CFF9F" w14:textId="77777777" w:rsidR="007B202B" w:rsidRDefault="0056265A">
      <w:pPr>
        <w:pStyle w:val="BodyText"/>
        <w:rPr>
          <w:sz w:val="16"/>
        </w:rPr>
      </w:pPr>
      <w:r>
        <w:br w:type="column"/>
      </w:r>
    </w:p>
    <w:p w14:paraId="5B673FE4" w14:textId="77777777" w:rsidR="007B202B" w:rsidRDefault="007B202B">
      <w:pPr>
        <w:pStyle w:val="BodyText"/>
        <w:spacing w:before="10"/>
        <w:rPr>
          <w:sz w:val="21"/>
        </w:rPr>
      </w:pPr>
    </w:p>
    <w:p w14:paraId="230AF275" w14:textId="77777777" w:rsidR="006B2CD4" w:rsidRDefault="006B2CD4" w:rsidP="006B2CD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D2D546" wp14:editId="424CC1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5450" cy="10692130"/>
                <wp:effectExtent l="0" t="0" r="3175" b="444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18189" id="Rectangle 6" o:spid="_x0000_s1026" style="position:absolute;margin-left:0;margin-top:0;width:33.5pt;height:84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" fillcolor="#00b18f" stroked="f">
                <w10:wrap anchorx="page" anchory="page"/>
              </v:rect>
            </w:pict>
          </mc:Fallback>
        </mc:AlternateContent>
      </w:r>
    </w:p>
    <w:p w14:paraId="76044A2B" w14:textId="77777777" w:rsidR="006B2CD4" w:rsidRDefault="006B2CD4" w:rsidP="006B2CD4">
      <w:pPr>
        <w:pStyle w:val="Heading1"/>
        <w:spacing w:before="222"/>
        <w:ind w:left="1020"/>
      </w:pPr>
      <w:r>
        <w:rPr>
          <w:color w:val="00468B"/>
          <w:spacing w:val="-14"/>
        </w:rPr>
        <w:t xml:space="preserve">Transect </w:t>
      </w:r>
      <w:r>
        <w:rPr>
          <w:color w:val="00468B"/>
          <w:spacing w:val="-7"/>
        </w:rPr>
        <w:t>walk</w:t>
      </w:r>
    </w:p>
    <w:p w14:paraId="1D9E4165" w14:textId="77777777" w:rsidR="006B2CD4" w:rsidRDefault="006B2CD4" w:rsidP="006B2CD4">
      <w:pPr>
        <w:pStyle w:val="BodyText"/>
        <w:spacing w:before="171" w:line="468" w:lineRule="auto"/>
        <w:ind w:left="1020" w:right="2051"/>
      </w:pPr>
      <w:r>
        <w:rPr>
          <w:rFonts w:ascii="Tahoma" w:hAns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 xml:space="preserve">Shows natural resources and relationships in a community or on a farm. </w:t>
      </w:r>
      <w:r>
        <w:rPr>
          <w:rFonts w:ascii="Tahoma" w:hAnsi="Tahoma"/>
          <w:b/>
          <w:color w:val="231F20"/>
          <w:w w:val="105"/>
        </w:rPr>
        <w:t>How:</w:t>
      </w:r>
      <w:r>
        <w:rPr>
          <w:rFonts w:ascii="Tahoma" w:hAnsi="Tahoma"/>
          <w:b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walk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across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farm,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location. </w:t>
      </w:r>
      <w:r>
        <w:rPr>
          <w:rFonts w:ascii="Tahoma" w:hAnsi="Tahoma"/>
          <w:b/>
          <w:color w:val="231F20"/>
          <w:w w:val="105"/>
        </w:rPr>
        <w:t>How</w:t>
      </w:r>
      <w:r>
        <w:rPr>
          <w:rFonts w:ascii="Tahoma" w:hAnsi="Tahoma"/>
          <w:b/>
          <w:color w:val="231F20"/>
          <w:spacing w:val="-19"/>
          <w:w w:val="105"/>
        </w:rPr>
        <w:t xml:space="preserve"> </w:t>
      </w:r>
      <w:r>
        <w:rPr>
          <w:rFonts w:ascii="Tahoma" w:hAnsi="Tahoma"/>
          <w:b/>
          <w:color w:val="231F20"/>
          <w:spacing w:val="2"/>
          <w:w w:val="105"/>
        </w:rPr>
        <w:t>long:</w:t>
      </w:r>
      <w:r>
        <w:rPr>
          <w:rFonts w:ascii="Tahoma" w:hAnsi="Tahoma"/>
          <w:b/>
          <w:color w:val="231F20"/>
          <w:spacing w:val="-19"/>
          <w:w w:val="105"/>
        </w:rPr>
        <w:t xml:space="preserve"> </w:t>
      </w:r>
      <w:r>
        <w:rPr>
          <w:color w:val="231F20"/>
          <w:spacing w:val="2"/>
          <w:w w:val="105"/>
        </w:rPr>
        <w:t>1–4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hours,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depending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length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walk.</w:t>
      </w:r>
    </w:p>
    <w:p w14:paraId="5B3F7736" w14:textId="77777777" w:rsidR="006B2CD4" w:rsidRDefault="006B2CD4" w:rsidP="006B2CD4">
      <w:pPr>
        <w:pStyle w:val="BodyText"/>
        <w:rPr>
          <w:sz w:val="20"/>
        </w:rPr>
      </w:pPr>
    </w:p>
    <w:p w14:paraId="2CCD4350" w14:textId="77777777" w:rsidR="006B2CD4" w:rsidRDefault="006B2CD4" w:rsidP="006B2CD4">
      <w:pPr>
        <w:pStyle w:val="BodyText"/>
        <w:rPr>
          <w:sz w:val="20"/>
        </w:rPr>
      </w:pPr>
    </w:p>
    <w:p w14:paraId="599C0EBB" w14:textId="77777777" w:rsidR="006B2CD4" w:rsidRDefault="006B2CD4" w:rsidP="006B2CD4">
      <w:pPr>
        <w:pStyle w:val="BodyText"/>
        <w:rPr>
          <w:sz w:val="20"/>
        </w:rPr>
      </w:pPr>
    </w:p>
    <w:p w14:paraId="52EDFE63" w14:textId="77777777" w:rsidR="006B2CD4" w:rsidRDefault="006B2CD4" w:rsidP="006B2CD4">
      <w:pPr>
        <w:pStyle w:val="BodyText"/>
        <w:rPr>
          <w:sz w:val="20"/>
        </w:rPr>
      </w:pPr>
    </w:p>
    <w:p w14:paraId="0F450FBB" w14:textId="77777777" w:rsidR="006B2CD4" w:rsidRDefault="006B2CD4" w:rsidP="006B2CD4">
      <w:pPr>
        <w:pStyle w:val="BodyText"/>
        <w:rPr>
          <w:sz w:val="20"/>
        </w:rPr>
      </w:pPr>
    </w:p>
    <w:p w14:paraId="677944C2" w14:textId="77777777" w:rsidR="006B2CD4" w:rsidRDefault="006B2CD4" w:rsidP="006B2CD4">
      <w:pPr>
        <w:pStyle w:val="BodyText"/>
        <w:rPr>
          <w:sz w:val="20"/>
        </w:rPr>
      </w:pPr>
    </w:p>
    <w:p w14:paraId="324FBFC9" w14:textId="77777777" w:rsidR="006B2CD4" w:rsidRDefault="006B2CD4" w:rsidP="006B2CD4">
      <w:pPr>
        <w:pStyle w:val="BodyText"/>
        <w:rPr>
          <w:sz w:val="20"/>
        </w:rPr>
      </w:pPr>
    </w:p>
    <w:p w14:paraId="387D5EC8" w14:textId="77777777" w:rsidR="006B2CD4" w:rsidRDefault="006B2CD4" w:rsidP="006B2CD4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A4B0F7" wp14:editId="6A25A2B5">
            <wp:simplePos x="0" y="0"/>
            <wp:positionH relativeFrom="page">
              <wp:posOffset>648004</wp:posOffset>
            </wp:positionH>
            <wp:positionV relativeFrom="paragraph">
              <wp:posOffset>184044</wp:posOffset>
            </wp:positionV>
            <wp:extent cx="6302797" cy="4436268"/>
            <wp:effectExtent l="0" t="0" r="0" b="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797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9F38D" w14:textId="77777777" w:rsidR="006B2CD4" w:rsidRDefault="006B2CD4" w:rsidP="006B2CD4">
      <w:pPr>
        <w:pStyle w:val="BodyText"/>
        <w:rPr>
          <w:sz w:val="24"/>
        </w:rPr>
      </w:pPr>
    </w:p>
    <w:p w14:paraId="5EF13A58" w14:textId="77777777" w:rsidR="006B2CD4" w:rsidRDefault="006B2CD4" w:rsidP="006B2CD4">
      <w:pPr>
        <w:pStyle w:val="BodyText"/>
        <w:rPr>
          <w:sz w:val="24"/>
        </w:rPr>
      </w:pPr>
    </w:p>
    <w:p w14:paraId="67581ECE" w14:textId="77777777" w:rsidR="006B2CD4" w:rsidRDefault="006B2CD4" w:rsidP="006B2CD4">
      <w:pPr>
        <w:pStyle w:val="BodyText"/>
        <w:rPr>
          <w:sz w:val="24"/>
        </w:rPr>
      </w:pPr>
    </w:p>
    <w:p w14:paraId="3AA2A0B3" w14:textId="77777777" w:rsidR="006B2CD4" w:rsidRDefault="006B2CD4" w:rsidP="006B2CD4">
      <w:pPr>
        <w:pStyle w:val="BodyText"/>
        <w:rPr>
          <w:sz w:val="24"/>
        </w:rPr>
      </w:pPr>
    </w:p>
    <w:p w14:paraId="0BFBC108" w14:textId="77777777" w:rsidR="006B2CD4" w:rsidRDefault="006B2CD4" w:rsidP="006B2CD4">
      <w:pPr>
        <w:pStyle w:val="BodyText"/>
        <w:rPr>
          <w:sz w:val="24"/>
        </w:rPr>
      </w:pPr>
    </w:p>
    <w:p w14:paraId="542906C1" w14:textId="77777777" w:rsidR="006B2CD4" w:rsidRDefault="006B2CD4" w:rsidP="006B2CD4">
      <w:pPr>
        <w:pStyle w:val="BodyText"/>
        <w:rPr>
          <w:sz w:val="24"/>
        </w:rPr>
      </w:pPr>
    </w:p>
    <w:p w14:paraId="44F4F274" w14:textId="77777777" w:rsidR="006B2CD4" w:rsidRDefault="006B2CD4" w:rsidP="006B2CD4">
      <w:pPr>
        <w:pStyle w:val="BodyText"/>
        <w:rPr>
          <w:sz w:val="24"/>
        </w:rPr>
      </w:pPr>
    </w:p>
    <w:p w14:paraId="04062BE7" w14:textId="77777777" w:rsidR="006B2CD4" w:rsidRDefault="006B2CD4" w:rsidP="006B2CD4">
      <w:pPr>
        <w:pStyle w:val="BodyText"/>
        <w:rPr>
          <w:sz w:val="24"/>
        </w:rPr>
      </w:pPr>
    </w:p>
    <w:p w14:paraId="7BCEF5A3" w14:textId="77777777" w:rsidR="006B2CD4" w:rsidRDefault="006B2CD4" w:rsidP="006B2CD4">
      <w:pPr>
        <w:pStyle w:val="BodyText"/>
        <w:rPr>
          <w:sz w:val="24"/>
        </w:rPr>
      </w:pPr>
    </w:p>
    <w:p w14:paraId="4DB25B4F" w14:textId="77777777" w:rsidR="006B2CD4" w:rsidRDefault="006B2CD4" w:rsidP="006B2CD4">
      <w:pPr>
        <w:pStyle w:val="BodyText"/>
        <w:rPr>
          <w:sz w:val="24"/>
        </w:rPr>
      </w:pPr>
    </w:p>
    <w:p w14:paraId="4E65D185" w14:textId="77777777" w:rsidR="006B2CD4" w:rsidRDefault="006B2CD4" w:rsidP="006B2CD4">
      <w:pPr>
        <w:pStyle w:val="BodyText"/>
        <w:rPr>
          <w:sz w:val="24"/>
        </w:rPr>
      </w:pPr>
    </w:p>
    <w:p w14:paraId="3323C3C4" w14:textId="77777777" w:rsidR="006B2CD4" w:rsidRDefault="006B2CD4" w:rsidP="006B2CD4">
      <w:pPr>
        <w:pStyle w:val="BodyText"/>
        <w:rPr>
          <w:sz w:val="24"/>
        </w:rPr>
      </w:pPr>
    </w:p>
    <w:p w14:paraId="7E1A17FB" w14:textId="77777777" w:rsidR="006B2CD4" w:rsidRDefault="006B2CD4" w:rsidP="006B2CD4">
      <w:pPr>
        <w:pStyle w:val="BodyText"/>
        <w:spacing w:before="9"/>
        <w:rPr>
          <w:sz w:val="22"/>
        </w:rPr>
      </w:pPr>
    </w:p>
    <w:p w14:paraId="4A16F9F6" w14:textId="77777777" w:rsidR="006B2CD4" w:rsidRPr="00AA3AA4" w:rsidRDefault="006B2CD4" w:rsidP="006B2CD4">
      <w:pPr>
        <w:pStyle w:val="BodyText"/>
        <w:ind w:left="1020"/>
      </w:pPr>
      <w:r w:rsidRPr="00AA3AA4">
        <w:rPr>
          <w:color w:val="231F20"/>
          <w:w w:val="105"/>
        </w:rPr>
        <w:t>Source: Selener et al. (1999) p. 65.</w:t>
      </w:r>
    </w:p>
    <w:p w14:paraId="6E801CEB" w14:textId="77777777" w:rsidR="006B2CD4" w:rsidRDefault="006B2CD4" w:rsidP="006B2CD4">
      <w:pPr>
        <w:tabs>
          <w:tab w:val="left" w:pos="1451"/>
        </w:tabs>
        <w:spacing w:before="144"/>
        <w:ind w:left="1020"/>
        <w:rPr>
          <w:sz w:val="14"/>
        </w:rPr>
      </w:pPr>
      <w:r>
        <w:rPr>
          <w:color w:val="00468B"/>
          <w:w w:val="110"/>
          <w:sz w:val="14"/>
        </w:rPr>
        <w:t>38</w:t>
      </w:r>
      <w:r>
        <w:rPr>
          <w:color w:val="00468B"/>
          <w:w w:val="110"/>
          <w:sz w:val="14"/>
        </w:rPr>
        <w:tab/>
      </w: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</w:p>
    <w:p w14:paraId="43E2594F" w14:textId="77777777" w:rsidR="006B2CD4" w:rsidRDefault="006B2CD4" w:rsidP="006B2CD4">
      <w:pPr>
        <w:rPr>
          <w:sz w:val="14"/>
        </w:rPr>
        <w:sectPr w:rsidR="006B2CD4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14:paraId="5D8901F1" w14:textId="77777777" w:rsidR="006B2CD4" w:rsidRDefault="006B2CD4" w:rsidP="006B2CD4">
      <w:pPr>
        <w:pStyle w:val="BodyText"/>
        <w:rPr>
          <w:sz w:val="20"/>
        </w:rPr>
      </w:pPr>
    </w:p>
    <w:p w14:paraId="6C1C5703" w14:textId="77777777" w:rsidR="006B2CD4" w:rsidRDefault="006B2CD4" w:rsidP="006B2CD4">
      <w:pPr>
        <w:pStyle w:val="BodyText"/>
        <w:rPr>
          <w:sz w:val="20"/>
        </w:rPr>
      </w:pPr>
    </w:p>
    <w:p w14:paraId="1642ED7A" w14:textId="77777777" w:rsidR="006B2CD4" w:rsidRDefault="006B2CD4" w:rsidP="006B2CD4">
      <w:pPr>
        <w:pStyle w:val="BodyText"/>
        <w:spacing w:before="12"/>
        <w:rPr>
          <w:sz w:val="26"/>
        </w:rPr>
      </w:pPr>
    </w:p>
    <w:p w14:paraId="209D1DA4" w14:textId="77777777" w:rsidR="006B2CD4" w:rsidRDefault="006B2CD4" w:rsidP="006B2CD4">
      <w:pPr>
        <w:pStyle w:val="Heading1"/>
      </w:pPr>
      <w:r>
        <w:rPr>
          <w:color w:val="00468B"/>
        </w:rPr>
        <w:t>Seasonal calendar</w:t>
      </w:r>
    </w:p>
    <w:p w14:paraId="4686D885" w14:textId="77777777" w:rsidR="006B2CD4" w:rsidRDefault="006B2CD4" w:rsidP="006B2CD4">
      <w:pPr>
        <w:pStyle w:val="BodyText"/>
        <w:spacing w:before="171" w:line="283" w:lineRule="auto"/>
        <w:ind w:left="100" w:right="2807"/>
      </w:pPr>
      <w:r>
        <w:rPr>
          <w:rFonts w:asci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>Shows seasons, crops and livestock, activities and labor requirements in a year.</w:t>
      </w:r>
    </w:p>
    <w:p w14:paraId="3E2D4C25" w14:textId="77777777" w:rsidR="006B2CD4" w:rsidRDefault="006B2CD4" w:rsidP="006B2CD4">
      <w:pPr>
        <w:pStyle w:val="BodyText"/>
        <w:spacing w:before="170"/>
        <w:ind w:left="100"/>
      </w:pPr>
      <w:r>
        <w:rPr>
          <w:rFonts w:ascii="Tahoma"/>
          <w:b/>
          <w:color w:val="231F20"/>
          <w:w w:val="105"/>
        </w:rPr>
        <w:t xml:space="preserve">How: </w:t>
      </w:r>
      <w:r>
        <w:rPr>
          <w:color w:val="231F20"/>
          <w:w w:val="105"/>
        </w:rPr>
        <w:t>People draw calendar to show key activities and events during the year.</w:t>
      </w:r>
    </w:p>
    <w:p w14:paraId="6ACEFB82" w14:textId="77777777" w:rsidR="006B2CD4" w:rsidRDefault="006B2CD4" w:rsidP="006B2CD4">
      <w:pPr>
        <w:spacing w:before="209"/>
        <w:ind w:left="100"/>
        <w:rPr>
          <w:sz w:val="18"/>
        </w:rPr>
      </w:pPr>
      <w:r>
        <w:rPr>
          <w:rFonts w:ascii="Tahoma" w:hAnsi="Tahoma"/>
          <w:b/>
          <w:color w:val="231F20"/>
          <w:sz w:val="18"/>
        </w:rPr>
        <w:t xml:space="preserve">How long: </w:t>
      </w:r>
      <w:r>
        <w:rPr>
          <w:color w:val="231F20"/>
          <w:sz w:val="18"/>
        </w:rPr>
        <w:t>1–2 hours.</w:t>
      </w:r>
    </w:p>
    <w:p w14:paraId="2193A2CA" w14:textId="77777777" w:rsidR="006B2CD4" w:rsidRDefault="006B2CD4" w:rsidP="006B2CD4">
      <w:pPr>
        <w:pStyle w:val="BodyText"/>
        <w:rPr>
          <w:sz w:val="20"/>
        </w:rPr>
      </w:pPr>
    </w:p>
    <w:p w14:paraId="37D8DCE6" w14:textId="77777777" w:rsidR="006B2CD4" w:rsidRDefault="006B2CD4" w:rsidP="006B2CD4">
      <w:pPr>
        <w:pStyle w:val="BodyText"/>
        <w:rPr>
          <w:sz w:val="20"/>
        </w:rPr>
      </w:pPr>
    </w:p>
    <w:p w14:paraId="159F4244" w14:textId="77777777" w:rsidR="006B2CD4" w:rsidRDefault="006B2CD4" w:rsidP="006B2CD4">
      <w:pPr>
        <w:pStyle w:val="BodyText"/>
        <w:rPr>
          <w:sz w:val="20"/>
        </w:rPr>
      </w:pPr>
    </w:p>
    <w:p w14:paraId="19BDF4F6" w14:textId="77777777" w:rsidR="006B2CD4" w:rsidRDefault="006B2CD4" w:rsidP="006B2CD4">
      <w:pPr>
        <w:pStyle w:val="BodyText"/>
        <w:rPr>
          <w:sz w:val="20"/>
        </w:rPr>
      </w:pPr>
    </w:p>
    <w:p w14:paraId="276B3512" w14:textId="77777777" w:rsidR="006B2CD4" w:rsidRDefault="006B2CD4" w:rsidP="006B2CD4">
      <w:pPr>
        <w:pStyle w:val="BodyText"/>
        <w:rPr>
          <w:sz w:val="20"/>
        </w:rPr>
      </w:pPr>
    </w:p>
    <w:p w14:paraId="56DFB3C0" w14:textId="77777777" w:rsidR="006B2CD4" w:rsidRDefault="006B2CD4" w:rsidP="006B2CD4">
      <w:pPr>
        <w:pStyle w:val="BodyText"/>
        <w:rPr>
          <w:sz w:val="20"/>
        </w:rPr>
      </w:pPr>
    </w:p>
    <w:p w14:paraId="5EFFC023" w14:textId="77777777" w:rsidR="006B2CD4" w:rsidRDefault="006B2CD4" w:rsidP="006B2CD4">
      <w:pPr>
        <w:pStyle w:val="BodyText"/>
        <w:rPr>
          <w:sz w:val="20"/>
        </w:rPr>
      </w:pPr>
    </w:p>
    <w:p w14:paraId="147AF46E" w14:textId="77777777" w:rsidR="006B2CD4" w:rsidRDefault="006B2CD4" w:rsidP="006B2CD4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0DFF5B0" wp14:editId="6AE1250C">
            <wp:simplePos x="0" y="0"/>
            <wp:positionH relativeFrom="page">
              <wp:posOffset>648004</wp:posOffset>
            </wp:positionH>
            <wp:positionV relativeFrom="paragraph">
              <wp:posOffset>151627</wp:posOffset>
            </wp:positionV>
            <wp:extent cx="6263078" cy="463848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078" cy="46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FE126" w14:textId="77777777" w:rsidR="006B2CD4" w:rsidRDefault="006B2CD4" w:rsidP="006B2CD4">
      <w:pPr>
        <w:pStyle w:val="BodyText"/>
        <w:rPr>
          <w:sz w:val="20"/>
        </w:rPr>
      </w:pPr>
    </w:p>
    <w:p w14:paraId="326D49B2" w14:textId="77777777" w:rsidR="006B2CD4" w:rsidRDefault="006B2CD4" w:rsidP="006B2CD4">
      <w:pPr>
        <w:pStyle w:val="BodyText"/>
        <w:rPr>
          <w:sz w:val="20"/>
        </w:rPr>
      </w:pPr>
    </w:p>
    <w:p w14:paraId="25B0F1CE" w14:textId="77777777" w:rsidR="006B2CD4" w:rsidRDefault="006B2CD4" w:rsidP="006B2CD4">
      <w:pPr>
        <w:pStyle w:val="BodyText"/>
        <w:rPr>
          <w:sz w:val="20"/>
        </w:rPr>
      </w:pPr>
    </w:p>
    <w:p w14:paraId="103931E6" w14:textId="77777777" w:rsidR="006B2CD4" w:rsidRDefault="006B2CD4" w:rsidP="006B2CD4">
      <w:pPr>
        <w:pStyle w:val="BodyText"/>
        <w:rPr>
          <w:sz w:val="20"/>
        </w:rPr>
      </w:pPr>
    </w:p>
    <w:p w14:paraId="7D3BF1A8" w14:textId="77777777" w:rsidR="006B2CD4" w:rsidRDefault="006B2CD4" w:rsidP="006B2CD4">
      <w:pPr>
        <w:pStyle w:val="BodyText"/>
        <w:rPr>
          <w:sz w:val="20"/>
        </w:rPr>
      </w:pPr>
    </w:p>
    <w:p w14:paraId="7FB2C791" w14:textId="77777777" w:rsidR="006B2CD4" w:rsidRDefault="006B2CD4" w:rsidP="006B2CD4">
      <w:pPr>
        <w:pStyle w:val="BodyText"/>
        <w:rPr>
          <w:sz w:val="20"/>
        </w:rPr>
      </w:pPr>
    </w:p>
    <w:p w14:paraId="089F0A87" w14:textId="77777777" w:rsidR="006B2CD4" w:rsidRDefault="006B2CD4" w:rsidP="006B2CD4">
      <w:pPr>
        <w:pStyle w:val="BodyText"/>
        <w:rPr>
          <w:sz w:val="20"/>
        </w:rPr>
      </w:pPr>
    </w:p>
    <w:p w14:paraId="58639277" w14:textId="77777777" w:rsidR="006B2CD4" w:rsidRDefault="006B2CD4" w:rsidP="006B2CD4">
      <w:pPr>
        <w:pStyle w:val="BodyText"/>
        <w:rPr>
          <w:sz w:val="20"/>
        </w:rPr>
      </w:pPr>
    </w:p>
    <w:p w14:paraId="7EF6CC9F" w14:textId="77777777" w:rsidR="006B2CD4" w:rsidRDefault="006B2CD4" w:rsidP="006B2CD4">
      <w:pPr>
        <w:pStyle w:val="BodyText"/>
        <w:rPr>
          <w:sz w:val="20"/>
        </w:rPr>
      </w:pPr>
    </w:p>
    <w:p w14:paraId="5D14F775" w14:textId="77777777" w:rsidR="006B2CD4" w:rsidRDefault="006B2CD4" w:rsidP="006B2CD4">
      <w:pPr>
        <w:pStyle w:val="BodyText"/>
        <w:rPr>
          <w:sz w:val="20"/>
        </w:rPr>
      </w:pPr>
    </w:p>
    <w:p w14:paraId="08661B8C" w14:textId="77777777" w:rsidR="006B2CD4" w:rsidRDefault="006B2CD4" w:rsidP="006B2CD4">
      <w:pPr>
        <w:pStyle w:val="BodyText"/>
        <w:rPr>
          <w:sz w:val="20"/>
        </w:rPr>
      </w:pPr>
    </w:p>
    <w:p w14:paraId="503B8DBE" w14:textId="77777777" w:rsidR="006B2CD4" w:rsidRDefault="006B2CD4" w:rsidP="006B2CD4">
      <w:pPr>
        <w:pStyle w:val="BodyText"/>
        <w:rPr>
          <w:sz w:val="20"/>
        </w:rPr>
      </w:pPr>
    </w:p>
    <w:p w14:paraId="17B9A198" w14:textId="77777777" w:rsidR="006B2CD4" w:rsidRDefault="006B2CD4" w:rsidP="006B2CD4">
      <w:pPr>
        <w:pStyle w:val="BodyText"/>
        <w:rPr>
          <w:sz w:val="20"/>
        </w:rPr>
      </w:pPr>
    </w:p>
    <w:p w14:paraId="47790974" w14:textId="77777777" w:rsidR="006B2CD4" w:rsidRDefault="006B2CD4" w:rsidP="006B2CD4">
      <w:pPr>
        <w:pStyle w:val="BodyText"/>
        <w:spacing w:before="9"/>
        <w:rPr>
          <w:sz w:val="16"/>
        </w:rPr>
      </w:pPr>
    </w:p>
    <w:p w14:paraId="096C7AB0" w14:textId="77777777" w:rsidR="006B2CD4" w:rsidRDefault="006B2CD4" w:rsidP="006B2CD4">
      <w:pPr>
        <w:rPr>
          <w:sz w:val="16"/>
        </w:rPr>
        <w:sectPr w:rsidR="006B2CD4">
          <w:pgSz w:w="11910" w:h="16840"/>
          <w:pgMar w:top="0" w:right="0" w:bottom="0" w:left="920" w:header="720" w:footer="720" w:gutter="0"/>
          <w:cols w:space="720"/>
        </w:sectPr>
      </w:pPr>
    </w:p>
    <w:p w14:paraId="21AB79B9" w14:textId="77777777" w:rsidR="006B2CD4" w:rsidRPr="007A150A" w:rsidRDefault="006B2CD4" w:rsidP="006B2CD4">
      <w:pPr>
        <w:pStyle w:val="BodyText"/>
        <w:spacing w:before="9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71B78" wp14:editId="5AC5A9D4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293D8" id="Rectangle 5" o:spid="_x0000_s1026" style="position:absolute;margin-left:563.4pt;margin-top:0;width:31.9pt;height:84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" fillcolor="#00b18f" stroked="f">
                <w10:wrap anchorx="page" anchory="page"/>
              </v:rect>
            </w:pict>
          </mc:Fallback>
        </mc:AlternateContent>
      </w:r>
      <w:r w:rsidRPr="007A150A">
        <w:rPr>
          <w:color w:val="231F20"/>
          <w:w w:val="105"/>
        </w:rPr>
        <w:t>Source: Selener et al. (1999) p. 74.</w:t>
      </w:r>
    </w:p>
    <w:p w14:paraId="4A696222" w14:textId="77777777" w:rsidR="006B2CD4" w:rsidRPr="007A150A" w:rsidRDefault="006B2CD4" w:rsidP="006B2CD4">
      <w:pPr>
        <w:pStyle w:val="BodyText"/>
        <w:rPr>
          <w:sz w:val="16"/>
        </w:rPr>
      </w:pPr>
      <w:r w:rsidRPr="007A150A">
        <w:br w:type="column"/>
      </w:r>
    </w:p>
    <w:p w14:paraId="47E68778" w14:textId="77777777" w:rsidR="006B2CD4" w:rsidRPr="007A150A" w:rsidRDefault="006B2CD4" w:rsidP="006B2CD4">
      <w:pPr>
        <w:pStyle w:val="BodyText"/>
        <w:spacing w:before="9"/>
        <w:rPr>
          <w:sz w:val="21"/>
        </w:rPr>
      </w:pPr>
    </w:p>
    <w:p w14:paraId="71E7ED9E" w14:textId="77777777" w:rsidR="007A150A" w:rsidRDefault="007A150A" w:rsidP="007A150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10FEAF" wp14:editId="630763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5450" cy="10692130"/>
                <wp:effectExtent l="0" t="0" r="3175" b="444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6D9B5" id="Rectangle 10" o:spid="_x0000_s1026" style="position:absolute;margin-left:0;margin-top:0;width:33.5pt;height:841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" fillcolor="#00b18f" stroked="f">
                <w10:wrap anchorx="page" anchory="page"/>
              </v:rect>
            </w:pict>
          </mc:Fallback>
        </mc:AlternateContent>
      </w:r>
    </w:p>
    <w:p w14:paraId="6993BD3C" w14:textId="77777777" w:rsidR="007A150A" w:rsidRDefault="007A150A" w:rsidP="007A150A">
      <w:pPr>
        <w:pStyle w:val="Heading1"/>
        <w:spacing w:before="219"/>
        <w:ind w:left="1020"/>
      </w:pPr>
      <w:r>
        <w:rPr>
          <w:color w:val="00468B"/>
          <w:w w:val="95"/>
        </w:rPr>
        <w:t>Historical timeline</w:t>
      </w:r>
    </w:p>
    <w:p w14:paraId="63CF83EE" w14:textId="77777777" w:rsidR="007A150A" w:rsidRDefault="007A150A" w:rsidP="007A150A">
      <w:pPr>
        <w:pStyle w:val="BodyText"/>
        <w:spacing w:before="153"/>
        <w:ind w:left="1020"/>
      </w:pPr>
      <w:r>
        <w:rPr>
          <w:rFonts w:asci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>Shows the community history, key past events and trends.</w:t>
      </w:r>
    </w:p>
    <w:p w14:paraId="2B053933" w14:textId="77777777" w:rsidR="007A150A" w:rsidRDefault="007A150A" w:rsidP="007A150A">
      <w:pPr>
        <w:pStyle w:val="BodyText"/>
        <w:spacing w:before="209" w:line="283" w:lineRule="auto"/>
        <w:ind w:left="1020" w:right="1431"/>
      </w:pPr>
      <w:r>
        <w:rPr>
          <w:rFonts w:ascii="Tahoma"/>
          <w:b/>
          <w:color w:val="231F20"/>
          <w:w w:val="105"/>
        </w:rPr>
        <w:t>How:</w:t>
      </w:r>
      <w:r>
        <w:rPr>
          <w:rFonts w:ascii="Tahoma"/>
          <w:b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Older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describe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events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10, 20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ago.</w:t>
      </w:r>
    </w:p>
    <w:p w14:paraId="0270170C" w14:textId="77777777" w:rsidR="007A150A" w:rsidRDefault="007A150A" w:rsidP="007A150A">
      <w:pPr>
        <w:spacing w:before="170"/>
        <w:ind w:left="1020"/>
        <w:rPr>
          <w:sz w:val="18"/>
        </w:rPr>
      </w:pPr>
      <w:r>
        <w:rPr>
          <w:rFonts w:ascii="Tahoma" w:hAnsi="Tahoma"/>
          <w:b/>
          <w:color w:val="231F20"/>
          <w:sz w:val="18"/>
        </w:rPr>
        <w:t xml:space="preserve">How long: </w:t>
      </w:r>
      <w:r>
        <w:rPr>
          <w:color w:val="231F20"/>
          <w:sz w:val="18"/>
        </w:rPr>
        <w:t>1–2 hours.</w:t>
      </w:r>
    </w:p>
    <w:p w14:paraId="2130DFB5" w14:textId="77777777" w:rsidR="007A150A" w:rsidRDefault="007A150A" w:rsidP="007A150A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D73B872" wp14:editId="4B77A8C2">
            <wp:simplePos x="0" y="0"/>
            <wp:positionH relativeFrom="page">
              <wp:posOffset>647999</wp:posOffset>
            </wp:positionH>
            <wp:positionV relativeFrom="paragraph">
              <wp:posOffset>130479</wp:posOffset>
            </wp:positionV>
            <wp:extent cx="5659850" cy="7692866"/>
            <wp:effectExtent l="0" t="0" r="0" b="0"/>
            <wp:wrapTopAndBottom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50" cy="769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2ED02" w14:textId="77777777" w:rsidR="007A150A" w:rsidRDefault="007A150A" w:rsidP="007A150A">
      <w:pPr>
        <w:pStyle w:val="BodyText"/>
        <w:spacing w:before="1"/>
        <w:rPr>
          <w:sz w:val="35"/>
        </w:rPr>
      </w:pPr>
    </w:p>
    <w:p w14:paraId="6A4B56CB" w14:textId="77777777" w:rsidR="007A150A" w:rsidRDefault="007A150A" w:rsidP="007A150A">
      <w:pPr>
        <w:pStyle w:val="BodyText"/>
        <w:ind w:left="1020"/>
      </w:pPr>
      <w:r>
        <w:rPr>
          <w:color w:val="231F20"/>
          <w:w w:val="105"/>
        </w:rPr>
        <w:t>Source: Selener et al. (1999) p. 35.</w:t>
      </w:r>
    </w:p>
    <w:p w14:paraId="674D8754" w14:textId="77777777" w:rsidR="007A150A" w:rsidRDefault="007A150A" w:rsidP="007A150A">
      <w:pPr>
        <w:tabs>
          <w:tab w:val="left" w:pos="1470"/>
        </w:tabs>
        <w:spacing w:before="143"/>
        <w:ind w:left="1020"/>
        <w:rPr>
          <w:sz w:val="14"/>
        </w:rPr>
      </w:pPr>
      <w:r>
        <w:rPr>
          <w:color w:val="00468B"/>
          <w:w w:val="110"/>
          <w:sz w:val="14"/>
        </w:rPr>
        <w:t>40</w:t>
      </w:r>
      <w:r>
        <w:rPr>
          <w:color w:val="00468B"/>
          <w:w w:val="110"/>
          <w:sz w:val="14"/>
        </w:rPr>
        <w:tab/>
      </w: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</w:p>
    <w:p w14:paraId="244D9CB3" w14:textId="77777777" w:rsidR="007A150A" w:rsidRDefault="007A150A" w:rsidP="007A150A">
      <w:pPr>
        <w:rPr>
          <w:sz w:val="14"/>
        </w:rPr>
        <w:sectPr w:rsidR="007A150A">
          <w:type w:val="continuous"/>
          <w:pgSz w:w="11910" w:h="16840"/>
          <w:pgMar w:top="0" w:right="1680" w:bottom="0" w:left="0" w:header="720" w:footer="720" w:gutter="0"/>
          <w:cols w:space="720"/>
        </w:sectPr>
      </w:pPr>
    </w:p>
    <w:p w14:paraId="50814A2E" w14:textId="77777777" w:rsidR="007A150A" w:rsidRDefault="007A150A" w:rsidP="007A150A">
      <w:pPr>
        <w:pStyle w:val="BodyText"/>
        <w:rPr>
          <w:sz w:val="20"/>
        </w:rPr>
      </w:pPr>
    </w:p>
    <w:p w14:paraId="0B07A7AC" w14:textId="77777777" w:rsidR="007A150A" w:rsidRDefault="007A150A" w:rsidP="007A150A">
      <w:pPr>
        <w:pStyle w:val="BodyText"/>
        <w:rPr>
          <w:sz w:val="20"/>
        </w:rPr>
      </w:pPr>
    </w:p>
    <w:p w14:paraId="3FB8269C" w14:textId="77777777" w:rsidR="007A150A" w:rsidRDefault="007A150A" w:rsidP="007A150A">
      <w:pPr>
        <w:pStyle w:val="BodyText"/>
        <w:spacing w:before="12"/>
        <w:rPr>
          <w:sz w:val="26"/>
        </w:rPr>
      </w:pPr>
    </w:p>
    <w:p w14:paraId="16AE0032" w14:textId="77777777" w:rsidR="007A150A" w:rsidRDefault="007A150A" w:rsidP="007A150A">
      <w:pPr>
        <w:pStyle w:val="Heading1"/>
      </w:pPr>
      <w:r>
        <w:rPr>
          <w:color w:val="00468B"/>
          <w:w w:val="90"/>
        </w:rPr>
        <w:t>Daily timetable</w:t>
      </w:r>
    </w:p>
    <w:p w14:paraId="2C4A499E" w14:textId="77777777" w:rsidR="007A150A" w:rsidRDefault="007A150A" w:rsidP="007A150A">
      <w:pPr>
        <w:pStyle w:val="BodyText"/>
        <w:spacing w:before="153"/>
        <w:ind w:left="100"/>
      </w:pPr>
      <w:r>
        <w:rPr>
          <w:rFonts w:asci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>Shows daily activities of men and women in the community.</w:t>
      </w:r>
    </w:p>
    <w:p w14:paraId="38F708DE" w14:textId="77777777" w:rsidR="007A150A" w:rsidRDefault="007A150A" w:rsidP="007A150A">
      <w:pPr>
        <w:pStyle w:val="BodyText"/>
        <w:spacing w:before="209" w:line="283" w:lineRule="auto"/>
        <w:ind w:left="100" w:right="3076"/>
      </w:pPr>
      <w:r>
        <w:rPr>
          <w:rFonts w:ascii="Tahoma"/>
          <w:b/>
          <w:color w:val="231F20"/>
          <w:w w:val="105"/>
        </w:rPr>
        <w:t>How:</w:t>
      </w:r>
      <w:r>
        <w:rPr>
          <w:rFonts w:ascii="Tahoma"/>
          <w:b/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separately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draw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24-hour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clocks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showing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each </w:t>
      </w:r>
      <w:r>
        <w:rPr>
          <w:color w:val="231F20"/>
          <w:spacing w:val="-4"/>
          <w:w w:val="105"/>
        </w:rPr>
        <w:t>day.</w:t>
      </w:r>
    </w:p>
    <w:p w14:paraId="781BF7A6" w14:textId="77777777" w:rsidR="007A150A" w:rsidRDefault="007A150A" w:rsidP="007A150A">
      <w:pPr>
        <w:spacing w:before="170"/>
        <w:ind w:left="100"/>
        <w:rPr>
          <w:sz w:val="18"/>
        </w:rPr>
      </w:pPr>
      <w:r>
        <w:rPr>
          <w:rFonts w:ascii="Tahoma"/>
          <w:b/>
          <w:color w:val="231F20"/>
          <w:sz w:val="18"/>
        </w:rPr>
        <w:t xml:space="preserve">How long: </w:t>
      </w:r>
      <w:r>
        <w:rPr>
          <w:color w:val="231F20"/>
          <w:sz w:val="18"/>
        </w:rPr>
        <w:t>1 hour.</w:t>
      </w:r>
    </w:p>
    <w:p w14:paraId="63F894B0" w14:textId="77777777" w:rsidR="007A150A" w:rsidRDefault="007A150A" w:rsidP="007A150A">
      <w:pPr>
        <w:pStyle w:val="BodyText"/>
        <w:rPr>
          <w:sz w:val="20"/>
        </w:rPr>
      </w:pPr>
    </w:p>
    <w:p w14:paraId="526D07AB" w14:textId="77777777" w:rsidR="007A150A" w:rsidRDefault="007A150A" w:rsidP="007A150A">
      <w:pPr>
        <w:pStyle w:val="BodyText"/>
        <w:rPr>
          <w:sz w:val="20"/>
        </w:rPr>
      </w:pPr>
    </w:p>
    <w:p w14:paraId="3BCBFBE5" w14:textId="77777777" w:rsidR="007A150A" w:rsidRDefault="007A150A" w:rsidP="007A150A">
      <w:pPr>
        <w:pStyle w:val="BodyText"/>
        <w:rPr>
          <w:sz w:val="20"/>
        </w:rPr>
      </w:pPr>
    </w:p>
    <w:p w14:paraId="1B8B52B1" w14:textId="77777777" w:rsidR="007A150A" w:rsidRDefault="007A150A" w:rsidP="007A150A">
      <w:pPr>
        <w:pStyle w:val="BodyText"/>
        <w:rPr>
          <w:sz w:val="20"/>
        </w:rPr>
      </w:pPr>
    </w:p>
    <w:p w14:paraId="4AF00340" w14:textId="77777777" w:rsidR="007A150A" w:rsidRDefault="007A150A" w:rsidP="007A150A">
      <w:pPr>
        <w:pStyle w:val="BodyText"/>
        <w:rPr>
          <w:sz w:val="20"/>
        </w:rPr>
      </w:pPr>
    </w:p>
    <w:p w14:paraId="74B99BDE" w14:textId="77777777" w:rsidR="007A150A" w:rsidRDefault="007A150A" w:rsidP="007A150A">
      <w:pPr>
        <w:pStyle w:val="BodyText"/>
        <w:rPr>
          <w:sz w:val="20"/>
        </w:rPr>
      </w:pPr>
    </w:p>
    <w:p w14:paraId="0F9D89E3" w14:textId="77777777" w:rsidR="007A150A" w:rsidRDefault="007A150A" w:rsidP="007A150A">
      <w:pPr>
        <w:pStyle w:val="BodyText"/>
        <w:rPr>
          <w:sz w:val="20"/>
        </w:rPr>
      </w:pPr>
    </w:p>
    <w:p w14:paraId="29BF9538" w14:textId="77777777" w:rsidR="007A150A" w:rsidRDefault="007A150A" w:rsidP="007A150A">
      <w:pPr>
        <w:pStyle w:val="BodyText"/>
        <w:rPr>
          <w:sz w:val="20"/>
        </w:rPr>
      </w:pPr>
    </w:p>
    <w:p w14:paraId="35CC5152" w14:textId="77777777" w:rsidR="007A150A" w:rsidRDefault="007A150A" w:rsidP="007A150A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891EEEC" wp14:editId="2187A269">
            <wp:simplePos x="0" y="0"/>
            <wp:positionH relativeFrom="page">
              <wp:posOffset>647999</wp:posOffset>
            </wp:positionH>
            <wp:positionV relativeFrom="paragraph">
              <wp:posOffset>146897</wp:posOffset>
            </wp:positionV>
            <wp:extent cx="5537834" cy="5016627"/>
            <wp:effectExtent l="0" t="0" r="0" b="0"/>
            <wp:wrapTopAndBottom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4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897AB" w14:textId="77777777" w:rsidR="007A150A" w:rsidRDefault="007A150A" w:rsidP="007A150A">
      <w:pPr>
        <w:pStyle w:val="BodyText"/>
        <w:rPr>
          <w:sz w:val="20"/>
        </w:rPr>
      </w:pPr>
    </w:p>
    <w:p w14:paraId="33BF7601" w14:textId="77777777" w:rsidR="007A150A" w:rsidRDefault="007A150A" w:rsidP="007A150A">
      <w:pPr>
        <w:pStyle w:val="BodyText"/>
        <w:rPr>
          <w:sz w:val="20"/>
        </w:rPr>
      </w:pPr>
    </w:p>
    <w:p w14:paraId="531EDA01" w14:textId="77777777" w:rsidR="007A150A" w:rsidRDefault="007A150A" w:rsidP="007A150A">
      <w:pPr>
        <w:pStyle w:val="BodyText"/>
        <w:rPr>
          <w:sz w:val="20"/>
        </w:rPr>
      </w:pPr>
    </w:p>
    <w:p w14:paraId="619E49CE" w14:textId="77777777" w:rsidR="007A150A" w:rsidRDefault="007A150A" w:rsidP="007A150A">
      <w:pPr>
        <w:pStyle w:val="BodyText"/>
        <w:rPr>
          <w:sz w:val="20"/>
        </w:rPr>
      </w:pPr>
    </w:p>
    <w:p w14:paraId="10823DD4" w14:textId="77777777" w:rsidR="007A150A" w:rsidRDefault="007A150A" w:rsidP="007A150A">
      <w:pPr>
        <w:pStyle w:val="BodyText"/>
        <w:rPr>
          <w:sz w:val="20"/>
        </w:rPr>
      </w:pPr>
    </w:p>
    <w:p w14:paraId="6F8AA742" w14:textId="77777777" w:rsidR="007A150A" w:rsidRDefault="007A150A" w:rsidP="007A150A">
      <w:pPr>
        <w:pStyle w:val="BodyText"/>
        <w:rPr>
          <w:sz w:val="20"/>
        </w:rPr>
      </w:pPr>
    </w:p>
    <w:p w14:paraId="353F867D" w14:textId="77777777" w:rsidR="007A150A" w:rsidRDefault="007A150A" w:rsidP="007A150A">
      <w:pPr>
        <w:pStyle w:val="BodyText"/>
        <w:rPr>
          <w:sz w:val="20"/>
        </w:rPr>
      </w:pPr>
    </w:p>
    <w:p w14:paraId="61173875" w14:textId="77777777" w:rsidR="007A150A" w:rsidRDefault="007A150A" w:rsidP="007A150A">
      <w:pPr>
        <w:pStyle w:val="BodyText"/>
        <w:rPr>
          <w:sz w:val="20"/>
        </w:rPr>
      </w:pPr>
    </w:p>
    <w:p w14:paraId="52DDD28B" w14:textId="77777777" w:rsidR="007A150A" w:rsidRDefault="007A150A" w:rsidP="007A150A">
      <w:pPr>
        <w:pStyle w:val="BodyText"/>
        <w:rPr>
          <w:sz w:val="20"/>
        </w:rPr>
      </w:pPr>
    </w:p>
    <w:p w14:paraId="22E309DF" w14:textId="77777777" w:rsidR="007A150A" w:rsidRDefault="007A150A" w:rsidP="007A150A">
      <w:pPr>
        <w:pStyle w:val="BodyText"/>
        <w:spacing w:before="9"/>
        <w:rPr>
          <w:sz w:val="28"/>
        </w:rPr>
      </w:pPr>
    </w:p>
    <w:p w14:paraId="7AFE6EA6" w14:textId="77777777" w:rsidR="007A150A" w:rsidRDefault="007A150A" w:rsidP="007A150A">
      <w:pPr>
        <w:rPr>
          <w:sz w:val="28"/>
        </w:rPr>
        <w:sectPr w:rsidR="007A150A">
          <w:pgSz w:w="11910" w:h="16840"/>
          <w:pgMar w:top="0" w:right="0" w:bottom="0" w:left="920" w:header="720" w:footer="720" w:gutter="0"/>
          <w:cols w:space="720"/>
        </w:sectPr>
      </w:pPr>
    </w:p>
    <w:p w14:paraId="0DE7D0D1" w14:textId="77777777" w:rsidR="007A150A" w:rsidRDefault="007A150A" w:rsidP="007A150A">
      <w:pPr>
        <w:pStyle w:val="BodyText"/>
        <w:spacing w:before="9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E6557" wp14:editId="0532BA96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76599" id="Rectangle 9" o:spid="_x0000_s1026" style="position:absolute;margin-left:563.4pt;margin-top:0;width:31.9pt;height:841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" fillcolor="#00b18f" stroked="f">
                <w10:wrap anchorx="page" anchory="page"/>
              </v:rect>
            </w:pict>
          </mc:Fallback>
        </mc:AlternateContent>
      </w:r>
      <w:r>
        <w:rPr>
          <w:color w:val="231F20"/>
          <w:w w:val="105"/>
        </w:rPr>
        <w:t>Source: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FAO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date.</w:t>
      </w:r>
    </w:p>
    <w:p w14:paraId="114294CE" w14:textId="77777777" w:rsidR="007A150A" w:rsidRDefault="007A150A" w:rsidP="007A150A">
      <w:pPr>
        <w:pStyle w:val="BodyText"/>
        <w:rPr>
          <w:sz w:val="16"/>
        </w:rPr>
      </w:pPr>
      <w:r>
        <w:br w:type="column"/>
      </w:r>
    </w:p>
    <w:p w14:paraId="42536320" w14:textId="77777777" w:rsidR="007A150A" w:rsidRDefault="007A150A" w:rsidP="007A150A">
      <w:pPr>
        <w:pStyle w:val="BodyText"/>
        <w:spacing w:before="9"/>
        <w:rPr>
          <w:sz w:val="21"/>
        </w:rPr>
      </w:pPr>
    </w:p>
    <w:p w14:paraId="140E969F" w14:textId="77777777" w:rsidR="007A150A" w:rsidRDefault="007A150A" w:rsidP="007A150A">
      <w:pPr>
        <w:tabs>
          <w:tab w:val="left" w:pos="4087"/>
        </w:tabs>
        <w:ind w:left="100"/>
        <w:rPr>
          <w:sz w:val="14"/>
        </w:rPr>
      </w:pP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  <w:r>
        <w:rPr>
          <w:color w:val="00468B"/>
          <w:spacing w:val="3"/>
          <w:w w:val="110"/>
          <w:sz w:val="14"/>
        </w:rPr>
        <w:tab/>
      </w:r>
      <w:r>
        <w:rPr>
          <w:color w:val="00468B"/>
          <w:w w:val="110"/>
          <w:sz w:val="14"/>
        </w:rPr>
        <w:t>41</w:t>
      </w:r>
    </w:p>
    <w:p w14:paraId="0EB51CFE" w14:textId="77777777" w:rsidR="007A150A" w:rsidRDefault="007A150A" w:rsidP="00421D31">
      <w:pPr>
        <w:tabs>
          <w:tab w:val="left" w:pos="4087"/>
        </w:tabs>
        <w:rPr>
          <w:sz w:val="14"/>
        </w:rPr>
      </w:pPr>
    </w:p>
    <w:p w14:paraId="5525FDD6" w14:textId="77777777" w:rsidR="00421D31" w:rsidRDefault="00421D31" w:rsidP="00421D3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62CC943" wp14:editId="7F31CE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5450" cy="10692130"/>
                <wp:effectExtent l="0" t="0" r="3175" b="444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9B217" id="Rectangle 14" o:spid="_x0000_s1026" style="position:absolute;margin-left:0;margin-top:0;width:33.5pt;height:841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" fillcolor="#00b18f" stroked="f">
                <w10:wrap anchorx="page" anchory="page"/>
              </v:rect>
            </w:pict>
          </mc:Fallback>
        </mc:AlternateContent>
      </w:r>
    </w:p>
    <w:p w14:paraId="2D87D21C" w14:textId="77777777" w:rsidR="00421D31" w:rsidRDefault="00421D31" w:rsidP="00421D31">
      <w:pPr>
        <w:pStyle w:val="BodyText"/>
        <w:rPr>
          <w:rFonts w:ascii="Times New Roman"/>
          <w:sz w:val="20"/>
        </w:rPr>
      </w:pPr>
    </w:p>
    <w:p w14:paraId="4E944E11" w14:textId="77777777" w:rsidR="00421D31" w:rsidRDefault="00421D31" w:rsidP="00421D31">
      <w:pPr>
        <w:pStyle w:val="Heading1"/>
        <w:spacing w:before="219"/>
        <w:ind w:left="1020"/>
      </w:pPr>
      <w:r>
        <w:rPr>
          <w:color w:val="00468B"/>
          <w:w w:val="90"/>
        </w:rPr>
        <w:t>Venn  diagram</w:t>
      </w:r>
    </w:p>
    <w:p w14:paraId="2A83D079" w14:textId="77777777" w:rsidR="00421D31" w:rsidRDefault="00421D31" w:rsidP="00421D31">
      <w:pPr>
        <w:pStyle w:val="BodyText"/>
        <w:spacing w:before="153" w:line="283" w:lineRule="auto"/>
        <w:ind w:left="1020" w:right="2138"/>
      </w:pPr>
      <w:r>
        <w:rPr>
          <w:rFonts w:asci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 xml:space="preserve">Shows organizations that affect the community and the relationships </w:t>
      </w:r>
      <w:r>
        <w:rPr>
          <w:color w:val="231F20"/>
        </w:rPr>
        <w:t>among them.</w:t>
      </w:r>
    </w:p>
    <w:p w14:paraId="1DE173D2" w14:textId="77777777" w:rsidR="00421D31" w:rsidRDefault="00421D31" w:rsidP="00421D31">
      <w:pPr>
        <w:pStyle w:val="BodyText"/>
        <w:spacing w:before="171" w:line="283" w:lineRule="auto"/>
        <w:ind w:left="1020" w:right="2123"/>
      </w:pPr>
      <w:r>
        <w:rPr>
          <w:rFonts w:ascii="Tahoma"/>
          <w:b/>
          <w:color w:val="231F20"/>
          <w:w w:val="105"/>
        </w:rPr>
        <w:t xml:space="preserve">How: </w:t>
      </w:r>
      <w:r>
        <w:rPr>
          <w:color w:val="231F20"/>
          <w:w w:val="105"/>
        </w:rPr>
        <w:t xml:space="preserve">People draw circles representing organizations. Overlaps or lines between them </w:t>
      </w:r>
      <w:r>
        <w:rPr>
          <w:color w:val="231F20"/>
          <w:w w:val="110"/>
        </w:rPr>
        <w:t>show their relationships.</w:t>
      </w:r>
    </w:p>
    <w:p w14:paraId="6D250C2A" w14:textId="77777777" w:rsidR="00421D31" w:rsidRDefault="00421D31" w:rsidP="00421D31">
      <w:pPr>
        <w:spacing w:before="171"/>
        <w:ind w:left="1020"/>
        <w:rPr>
          <w:sz w:val="18"/>
        </w:rPr>
      </w:pPr>
      <w:r>
        <w:rPr>
          <w:rFonts w:ascii="Tahoma" w:hAnsi="Tahoma"/>
          <w:b/>
          <w:color w:val="231F20"/>
          <w:sz w:val="18"/>
        </w:rPr>
        <w:t xml:space="preserve">How long: </w:t>
      </w:r>
      <w:r>
        <w:rPr>
          <w:color w:val="231F20"/>
          <w:sz w:val="18"/>
        </w:rPr>
        <w:t>1–2 hours.</w:t>
      </w:r>
    </w:p>
    <w:p w14:paraId="41508F09" w14:textId="77777777" w:rsidR="00421D31" w:rsidRDefault="00421D31" w:rsidP="00421D31">
      <w:pPr>
        <w:pStyle w:val="BodyText"/>
        <w:rPr>
          <w:sz w:val="20"/>
        </w:rPr>
      </w:pPr>
    </w:p>
    <w:p w14:paraId="4A8C15C6" w14:textId="77777777" w:rsidR="00421D31" w:rsidRDefault="00421D31" w:rsidP="00421D31">
      <w:pPr>
        <w:pStyle w:val="BodyText"/>
        <w:rPr>
          <w:sz w:val="20"/>
        </w:rPr>
      </w:pPr>
    </w:p>
    <w:p w14:paraId="7B2C2E09" w14:textId="77777777" w:rsidR="00421D31" w:rsidRDefault="00421D31" w:rsidP="00421D31">
      <w:pPr>
        <w:pStyle w:val="BodyText"/>
        <w:rPr>
          <w:sz w:val="20"/>
        </w:rPr>
      </w:pPr>
    </w:p>
    <w:p w14:paraId="68EEF8B1" w14:textId="77777777" w:rsidR="00421D31" w:rsidRDefault="00421D31" w:rsidP="00421D31">
      <w:pPr>
        <w:pStyle w:val="BodyText"/>
        <w:rPr>
          <w:sz w:val="20"/>
        </w:rPr>
      </w:pPr>
    </w:p>
    <w:p w14:paraId="32C78E05" w14:textId="77777777" w:rsidR="00421D31" w:rsidRDefault="00421D31" w:rsidP="00421D31">
      <w:pPr>
        <w:pStyle w:val="BodyText"/>
        <w:rPr>
          <w:sz w:val="20"/>
        </w:rPr>
      </w:pPr>
    </w:p>
    <w:p w14:paraId="2CA028FD" w14:textId="77777777" w:rsidR="00421D31" w:rsidRDefault="00421D31" w:rsidP="00421D31">
      <w:pPr>
        <w:pStyle w:val="BodyText"/>
        <w:rPr>
          <w:sz w:val="20"/>
        </w:rPr>
      </w:pPr>
    </w:p>
    <w:p w14:paraId="17513D37" w14:textId="77777777" w:rsidR="00421D31" w:rsidRDefault="00421D31" w:rsidP="00421D31">
      <w:pPr>
        <w:pStyle w:val="BodyText"/>
        <w:rPr>
          <w:sz w:val="20"/>
        </w:rPr>
      </w:pPr>
    </w:p>
    <w:p w14:paraId="22A62F83" w14:textId="77777777" w:rsidR="00421D31" w:rsidRDefault="00421D31" w:rsidP="00421D31">
      <w:pPr>
        <w:pStyle w:val="BodyText"/>
        <w:rPr>
          <w:sz w:val="20"/>
        </w:rPr>
      </w:pPr>
    </w:p>
    <w:p w14:paraId="5C7987D5" w14:textId="77777777" w:rsidR="00421D31" w:rsidRDefault="00421D31" w:rsidP="00421D31">
      <w:pPr>
        <w:pStyle w:val="BodyText"/>
        <w:rPr>
          <w:sz w:val="20"/>
        </w:rPr>
      </w:pPr>
    </w:p>
    <w:p w14:paraId="3D5CEF04" w14:textId="77777777" w:rsidR="00421D31" w:rsidRDefault="00421D31" w:rsidP="00421D31">
      <w:pPr>
        <w:pStyle w:val="BodyText"/>
        <w:rPr>
          <w:sz w:val="20"/>
        </w:rPr>
      </w:pPr>
    </w:p>
    <w:p w14:paraId="314A30DD" w14:textId="77777777" w:rsidR="00421D31" w:rsidRDefault="00421D31" w:rsidP="00421D31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34D4A909" wp14:editId="5D6594A9">
            <wp:simplePos x="0" y="0"/>
            <wp:positionH relativeFrom="page">
              <wp:posOffset>647999</wp:posOffset>
            </wp:positionH>
            <wp:positionV relativeFrom="paragraph">
              <wp:posOffset>140777</wp:posOffset>
            </wp:positionV>
            <wp:extent cx="6171247" cy="4444555"/>
            <wp:effectExtent l="0" t="0" r="0" b="0"/>
            <wp:wrapTopAndBottom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247" cy="444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161E9" w14:textId="77777777" w:rsidR="00421D31" w:rsidRDefault="00421D31" w:rsidP="00421D31">
      <w:pPr>
        <w:pStyle w:val="BodyText"/>
        <w:rPr>
          <w:sz w:val="20"/>
        </w:rPr>
      </w:pPr>
    </w:p>
    <w:p w14:paraId="1555D009" w14:textId="77777777" w:rsidR="00421D31" w:rsidRDefault="00421D31" w:rsidP="00421D31">
      <w:pPr>
        <w:pStyle w:val="BodyText"/>
        <w:rPr>
          <w:sz w:val="20"/>
        </w:rPr>
      </w:pPr>
    </w:p>
    <w:p w14:paraId="181A9914" w14:textId="77777777" w:rsidR="00421D31" w:rsidRDefault="00421D31" w:rsidP="00421D31">
      <w:pPr>
        <w:pStyle w:val="BodyText"/>
        <w:rPr>
          <w:sz w:val="20"/>
        </w:rPr>
      </w:pPr>
    </w:p>
    <w:p w14:paraId="4F6F4365" w14:textId="77777777" w:rsidR="00421D31" w:rsidRDefault="00421D31" w:rsidP="00421D31">
      <w:pPr>
        <w:pStyle w:val="BodyText"/>
        <w:rPr>
          <w:sz w:val="20"/>
        </w:rPr>
      </w:pPr>
    </w:p>
    <w:p w14:paraId="7A795D31" w14:textId="77777777" w:rsidR="00421D31" w:rsidRDefault="00421D31" w:rsidP="00421D31">
      <w:pPr>
        <w:pStyle w:val="BodyText"/>
        <w:rPr>
          <w:sz w:val="20"/>
        </w:rPr>
      </w:pPr>
    </w:p>
    <w:p w14:paraId="1CF92966" w14:textId="77777777" w:rsidR="00421D31" w:rsidRDefault="00421D31" w:rsidP="00421D31">
      <w:pPr>
        <w:pStyle w:val="BodyText"/>
        <w:rPr>
          <w:sz w:val="20"/>
        </w:rPr>
      </w:pPr>
    </w:p>
    <w:p w14:paraId="1DB5E6A1" w14:textId="77777777" w:rsidR="00421D31" w:rsidRDefault="00421D31" w:rsidP="00421D31">
      <w:pPr>
        <w:pStyle w:val="BodyText"/>
        <w:rPr>
          <w:sz w:val="20"/>
        </w:rPr>
      </w:pPr>
    </w:p>
    <w:p w14:paraId="665D6748" w14:textId="77777777" w:rsidR="00421D31" w:rsidRDefault="00421D31" w:rsidP="00421D31">
      <w:pPr>
        <w:pStyle w:val="BodyText"/>
        <w:rPr>
          <w:sz w:val="20"/>
        </w:rPr>
      </w:pPr>
    </w:p>
    <w:p w14:paraId="28502939" w14:textId="77777777" w:rsidR="00421D31" w:rsidRDefault="00421D31" w:rsidP="00421D31">
      <w:pPr>
        <w:pStyle w:val="BodyText"/>
        <w:rPr>
          <w:sz w:val="20"/>
        </w:rPr>
      </w:pPr>
    </w:p>
    <w:p w14:paraId="264A310C" w14:textId="77777777" w:rsidR="00421D31" w:rsidRDefault="00421D31" w:rsidP="00421D31">
      <w:pPr>
        <w:pStyle w:val="BodyText"/>
        <w:rPr>
          <w:sz w:val="20"/>
        </w:rPr>
      </w:pPr>
    </w:p>
    <w:p w14:paraId="07485BD3" w14:textId="77777777" w:rsidR="00421D31" w:rsidRDefault="00421D31" w:rsidP="00421D31">
      <w:pPr>
        <w:pStyle w:val="BodyText"/>
        <w:spacing w:before="11"/>
        <w:rPr>
          <w:sz w:val="21"/>
        </w:rPr>
      </w:pPr>
    </w:p>
    <w:p w14:paraId="7DF7658C" w14:textId="77777777" w:rsidR="00421D31" w:rsidRDefault="00421D31" w:rsidP="00421D31">
      <w:pPr>
        <w:pStyle w:val="BodyText"/>
        <w:spacing w:before="98"/>
        <w:ind w:left="1020"/>
      </w:pPr>
      <w:r>
        <w:rPr>
          <w:color w:val="231F20"/>
          <w:w w:val="105"/>
        </w:rPr>
        <w:t>Source: Selener et al. (1999) p. 23.</w:t>
      </w:r>
    </w:p>
    <w:p w14:paraId="16FF9908" w14:textId="77777777" w:rsidR="00421D31" w:rsidRDefault="00421D31" w:rsidP="00421D31">
      <w:pPr>
        <w:tabs>
          <w:tab w:val="left" w:pos="1450"/>
        </w:tabs>
        <w:spacing w:before="144"/>
        <w:ind w:left="1020"/>
        <w:rPr>
          <w:sz w:val="14"/>
        </w:rPr>
      </w:pPr>
      <w:r>
        <w:rPr>
          <w:color w:val="00468B"/>
          <w:w w:val="110"/>
          <w:sz w:val="14"/>
        </w:rPr>
        <w:t>42</w:t>
      </w:r>
      <w:r>
        <w:rPr>
          <w:color w:val="00468B"/>
          <w:w w:val="110"/>
          <w:sz w:val="14"/>
        </w:rPr>
        <w:tab/>
      </w: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</w:p>
    <w:p w14:paraId="669E9468" w14:textId="77777777" w:rsidR="00421D31" w:rsidRDefault="00421D31" w:rsidP="00421D31">
      <w:pPr>
        <w:rPr>
          <w:sz w:val="14"/>
        </w:rPr>
        <w:sectPr w:rsidR="00421D31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14:paraId="6CB04513" w14:textId="77777777" w:rsidR="00421D31" w:rsidRDefault="00421D31" w:rsidP="00421D31">
      <w:pPr>
        <w:pStyle w:val="BodyText"/>
        <w:rPr>
          <w:sz w:val="20"/>
        </w:rPr>
      </w:pPr>
    </w:p>
    <w:p w14:paraId="4156EE4D" w14:textId="77777777" w:rsidR="00421D31" w:rsidRDefault="00421D31" w:rsidP="00421D31">
      <w:pPr>
        <w:pStyle w:val="BodyText"/>
        <w:rPr>
          <w:sz w:val="20"/>
        </w:rPr>
      </w:pPr>
    </w:p>
    <w:p w14:paraId="3F00D850" w14:textId="77777777" w:rsidR="00421D31" w:rsidRDefault="00421D31" w:rsidP="00421D31">
      <w:pPr>
        <w:pStyle w:val="BodyText"/>
        <w:spacing w:before="12"/>
        <w:rPr>
          <w:sz w:val="26"/>
        </w:rPr>
      </w:pPr>
    </w:p>
    <w:p w14:paraId="1E7754D3" w14:textId="77777777" w:rsidR="00421D31" w:rsidRDefault="00421D31" w:rsidP="00421D31">
      <w:pPr>
        <w:pStyle w:val="Heading1"/>
      </w:pPr>
      <w:r>
        <w:rPr>
          <w:color w:val="00468B"/>
        </w:rPr>
        <w:t>Matrix</w:t>
      </w:r>
    </w:p>
    <w:p w14:paraId="62FDDB5F" w14:textId="77777777" w:rsidR="00421D31" w:rsidRDefault="00421D31" w:rsidP="00421D31">
      <w:pPr>
        <w:pStyle w:val="BodyText"/>
        <w:spacing w:before="153" w:line="283" w:lineRule="auto"/>
        <w:ind w:left="100" w:right="3476"/>
      </w:pPr>
      <w:r>
        <w:rPr>
          <w:rFonts w:ascii="Tahoma"/>
          <w:b/>
          <w:color w:val="231F20"/>
          <w:w w:val="105"/>
        </w:rPr>
        <w:t xml:space="preserve">What for: </w:t>
      </w:r>
      <w:r>
        <w:rPr>
          <w:color w:val="231F20"/>
          <w:w w:val="105"/>
        </w:rPr>
        <w:t xml:space="preserve">Compares alternative crops, livestock, trees, enterprises or intervention </w:t>
      </w:r>
      <w:r>
        <w:rPr>
          <w:color w:val="231F20"/>
          <w:w w:val="110"/>
        </w:rPr>
        <w:t>options.</w:t>
      </w:r>
    </w:p>
    <w:p w14:paraId="3FD5B89C" w14:textId="77777777" w:rsidR="00421D31" w:rsidRDefault="00421D31" w:rsidP="00421D31">
      <w:pPr>
        <w:pStyle w:val="BodyText"/>
        <w:spacing w:before="170"/>
        <w:ind w:left="100"/>
      </w:pPr>
      <w:r>
        <w:rPr>
          <w:rFonts w:ascii="Tahoma"/>
          <w:b/>
          <w:color w:val="231F20"/>
          <w:w w:val="105"/>
        </w:rPr>
        <w:t xml:space="preserve">How: </w:t>
      </w:r>
      <w:r>
        <w:rPr>
          <w:color w:val="231F20"/>
          <w:w w:val="105"/>
        </w:rPr>
        <w:t>People list items then score them according to criteria they choose.</w:t>
      </w:r>
    </w:p>
    <w:p w14:paraId="0517FE22" w14:textId="77777777" w:rsidR="00421D31" w:rsidRDefault="00421D31" w:rsidP="00421D31">
      <w:pPr>
        <w:spacing w:before="208"/>
        <w:ind w:left="100"/>
        <w:rPr>
          <w:sz w:val="18"/>
        </w:rPr>
      </w:pPr>
      <w:r>
        <w:rPr>
          <w:rFonts w:ascii="Tahoma"/>
          <w:b/>
          <w:color w:val="231F20"/>
          <w:sz w:val="18"/>
        </w:rPr>
        <w:t xml:space="preserve">How long: </w:t>
      </w:r>
      <w:r>
        <w:rPr>
          <w:color w:val="231F20"/>
          <w:sz w:val="18"/>
        </w:rPr>
        <w:t>1 hour.</w:t>
      </w:r>
    </w:p>
    <w:p w14:paraId="047D2071" w14:textId="77777777" w:rsidR="00421D31" w:rsidRDefault="00421D31" w:rsidP="00421D31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D0501CC" wp14:editId="64229FE3">
            <wp:simplePos x="0" y="0"/>
            <wp:positionH relativeFrom="page">
              <wp:posOffset>648004</wp:posOffset>
            </wp:positionH>
            <wp:positionV relativeFrom="paragraph">
              <wp:posOffset>198859</wp:posOffset>
            </wp:positionV>
            <wp:extent cx="5444388" cy="7532655"/>
            <wp:effectExtent l="0" t="0" r="0" b="0"/>
            <wp:wrapTopAndBottom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388" cy="753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24A78" w14:textId="77777777" w:rsidR="00421D31" w:rsidRDefault="00421D31" w:rsidP="00421D31">
      <w:pPr>
        <w:pStyle w:val="BodyText"/>
        <w:rPr>
          <w:sz w:val="20"/>
        </w:rPr>
      </w:pPr>
    </w:p>
    <w:p w14:paraId="22FFB902" w14:textId="77777777" w:rsidR="00421D31" w:rsidRDefault="00421D31" w:rsidP="00421D31">
      <w:pPr>
        <w:pStyle w:val="BodyText"/>
        <w:spacing w:before="11"/>
      </w:pPr>
    </w:p>
    <w:p w14:paraId="47694C48" w14:textId="77777777" w:rsidR="00421D31" w:rsidRDefault="00421D31" w:rsidP="00421D31">
      <w:pPr>
        <w:sectPr w:rsidR="00421D31">
          <w:pgSz w:w="11910" w:h="16840"/>
          <w:pgMar w:top="0" w:right="0" w:bottom="0" w:left="920" w:header="720" w:footer="720" w:gutter="0"/>
          <w:cols w:space="720"/>
        </w:sectPr>
      </w:pPr>
    </w:p>
    <w:p w14:paraId="2DA035BB" w14:textId="77777777" w:rsidR="00421D31" w:rsidRPr="00AA3AA4" w:rsidRDefault="00421D31" w:rsidP="00421D31">
      <w:pPr>
        <w:pStyle w:val="BodyText"/>
        <w:spacing w:before="9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CAAD2" wp14:editId="41120E95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3B219" id="Rectangle 13" o:spid="_x0000_s1026" style="position:absolute;margin-left:563.4pt;margin-top:0;width:31.9pt;height:841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" fillcolor="#00b18f" stroked="f">
                <w10:wrap anchorx="page" anchory="page"/>
              </v:rect>
            </w:pict>
          </mc:Fallback>
        </mc:AlternateContent>
      </w:r>
      <w:r w:rsidRPr="00AA3AA4">
        <w:rPr>
          <w:color w:val="231F20"/>
          <w:w w:val="105"/>
        </w:rPr>
        <w:t xml:space="preserve">Source: Selener et al. </w:t>
      </w:r>
      <w:r w:rsidRPr="00AA3AA4">
        <w:rPr>
          <w:color w:val="231F20"/>
          <w:spacing w:val="2"/>
          <w:w w:val="105"/>
        </w:rPr>
        <w:t xml:space="preserve">(1999) </w:t>
      </w:r>
      <w:r w:rsidRPr="00AA3AA4">
        <w:rPr>
          <w:color w:val="231F20"/>
          <w:w w:val="105"/>
        </w:rPr>
        <w:t>p.</w:t>
      </w:r>
      <w:r w:rsidRPr="00AA3AA4">
        <w:rPr>
          <w:color w:val="231F20"/>
          <w:spacing w:val="-31"/>
          <w:w w:val="105"/>
        </w:rPr>
        <w:t xml:space="preserve"> </w:t>
      </w:r>
      <w:r w:rsidRPr="00AA3AA4">
        <w:rPr>
          <w:color w:val="231F20"/>
          <w:spacing w:val="-4"/>
          <w:w w:val="105"/>
        </w:rPr>
        <w:t>77.</w:t>
      </w:r>
    </w:p>
    <w:p w14:paraId="763A1D06" w14:textId="77777777" w:rsidR="00421D31" w:rsidRPr="00AA3AA4" w:rsidRDefault="00421D31" w:rsidP="00421D31">
      <w:pPr>
        <w:pStyle w:val="BodyText"/>
        <w:rPr>
          <w:sz w:val="16"/>
        </w:rPr>
      </w:pPr>
      <w:r w:rsidRPr="00AA3AA4">
        <w:br w:type="column"/>
      </w:r>
    </w:p>
    <w:p w14:paraId="2E786412" w14:textId="77777777" w:rsidR="00421D31" w:rsidRPr="00AA3AA4" w:rsidRDefault="00421D31" w:rsidP="00421D31">
      <w:pPr>
        <w:pStyle w:val="BodyText"/>
        <w:spacing w:before="9"/>
        <w:rPr>
          <w:sz w:val="21"/>
        </w:rPr>
      </w:pPr>
    </w:p>
    <w:p w14:paraId="5BA3C7CD" w14:textId="77777777" w:rsidR="00421D31" w:rsidRDefault="00421D31" w:rsidP="00421D31">
      <w:pPr>
        <w:tabs>
          <w:tab w:val="left" w:pos="4087"/>
        </w:tabs>
        <w:ind w:left="100"/>
        <w:rPr>
          <w:sz w:val="14"/>
        </w:rPr>
      </w:pP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  <w:r>
        <w:rPr>
          <w:color w:val="00468B"/>
          <w:spacing w:val="3"/>
          <w:w w:val="110"/>
          <w:sz w:val="14"/>
        </w:rPr>
        <w:tab/>
      </w:r>
      <w:r>
        <w:rPr>
          <w:color w:val="00468B"/>
          <w:w w:val="110"/>
          <w:sz w:val="14"/>
        </w:rPr>
        <w:t>43</w:t>
      </w:r>
    </w:p>
    <w:p w14:paraId="3534E554" w14:textId="77777777" w:rsidR="00421D31" w:rsidRDefault="00421D31" w:rsidP="00421D31">
      <w:pPr>
        <w:tabs>
          <w:tab w:val="left" w:pos="4087"/>
        </w:tabs>
        <w:rPr>
          <w:sz w:val="14"/>
        </w:rPr>
      </w:pPr>
    </w:p>
    <w:p w14:paraId="494EA9E5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69D8A2FC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36F193DC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6CC2317E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70F18F0E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7E09F5A8" w14:textId="77777777" w:rsidR="007A4847" w:rsidRDefault="007A4847" w:rsidP="007A4847">
      <w:pPr>
        <w:pStyle w:val="Heading1"/>
      </w:pPr>
      <w:r>
        <w:rPr>
          <w:color w:val="00468B"/>
        </w:rPr>
        <w:t>Ranking</w:t>
      </w:r>
    </w:p>
    <w:p w14:paraId="5F222BAF" w14:textId="77777777" w:rsidR="007A4847" w:rsidRDefault="007A4847" w:rsidP="007A4847">
      <w:r w:rsidRPr="007A4847">
        <w:rPr>
          <w:b/>
          <w:color w:val="231F20"/>
          <w:w w:val="105"/>
        </w:rPr>
        <w:t>What for</w:t>
      </w:r>
      <w:r>
        <w:rPr>
          <w:color w:val="231F20"/>
          <w:w w:val="105"/>
        </w:rPr>
        <w:t>: Prioritizes and selects among a set of alternatives.</w:t>
      </w:r>
    </w:p>
    <w:p w14:paraId="3CF2C9F1" w14:textId="77777777" w:rsidR="007A4847" w:rsidRPr="007A4847" w:rsidRDefault="007A4847" w:rsidP="007A4847">
      <w:r w:rsidRPr="007A4847">
        <w:rPr>
          <w:b/>
          <w:color w:val="231F20"/>
          <w:w w:val="110"/>
        </w:rPr>
        <w:t>How</w:t>
      </w:r>
      <w:r>
        <w:rPr>
          <w:color w:val="231F20"/>
          <w:w w:val="110"/>
        </w:rPr>
        <w:t>: People give scores to a set of alternatives, then put the alternatives in order of preference.</w:t>
      </w:r>
    </w:p>
    <w:p w14:paraId="4939F592" w14:textId="77777777" w:rsidR="007A4847" w:rsidRPr="007A4847" w:rsidRDefault="007A4847" w:rsidP="007A4847">
      <w:r w:rsidRPr="007A4847">
        <w:rPr>
          <w:b/>
          <w:color w:val="231F20"/>
        </w:rPr>
        <w:t>How long</w:t>
      </w:r>
      <w:r w:rsidRPr="007A4847">
        <w:rPr>
          <w:color w:val="231F20"/>
        </w:rPr>
        <w:t>: 1  hour.</w:t>
      </w:r>
    </w:p>
    <w:p w14:paraId="4F8EC5C5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3345E757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1BC8C71B" w14:textId="77777777" w:rsidR="007A4847" w:rsidRDefault="007A4847" w:rsidP="00421D31">
      <w:pPr>
        <w:tabs>
          <w:tab w:val="left" w:pos="4087"/>
        </w:tabs>
        <w:rPr>
          <w:sz w:val="14"/>
        </w:rPr>
      </w:pPr>
    </w:p>
    <w:p w14:paraId="008B09C4" w14:textId="77777777" w:rsidR="007A4847" w:rsidRDefault="007A4847" w:rsidP="00421D31">
      <w:pPr>
        <w:tabs>
          <w:tab w:val="left" w:pos="4087"/>
        </w:tabs>
        <w:rPr>
          <w:sz w:val="14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6CC6513A" wp14:editId="0F271BE1">
            <wp:simplePos x="0" y="0"/>
            <wp:positionH relativeFrom="page">
              <wp:posOffset>584200</wp:posOffset>
            </wp:positionH>
            <wp:positionV relativeFrom="paragraph">
              <wp:posOffset>106680</wp:posOffset>
            </wp:positionV>
            <wp:extent cx="5956173" cy="8013573"/>
            <wp:effectExtent l="0" t="0" r="0" b="0"/>
            <wp:wrapTopAndBottom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3" cy="801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847">
      <w:type w:val="continuous"/>
      <w:pgSz w:w="11910" w:h="16840"/>
      <w:pgMar w:top="0" w:right="0" w:bottom="0" w:left="920" w:header="720" w:footer="720" w:gutter="0"/>
      <w:cols w:num="2" w:space="720" w:equalWidth="0">
        <w:col w:w="3163" w:space="2542"/>
        <w:col w:w="52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22C1"/>
    <w:multiLevelType w:val="hybridMultilevel"/>
    <w:tmpl w:val="E8328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9E0E28"/>
    <w:multiLevelType w:val="hybridMultilevel"/>
    <w:tmpl w:val="6C6CE192"/>
    <w:lvl w:ilvl="0" w:tplc="496C0480">
      <w:start w:val="1"/>
      <w:numFmt w:val="decimal"/>
      <w:lvlText w:val="%1."/>
      <w:lvlJc w:val="left"/>
      <w:pPr>
        <w:ind w:left="741" w:hanging="341"/>
      </w:pPr>
      <w:rPr>
        <w:rFonts w:ascii="Gill Sans MT" w:eastAsia="Gill Sans MT" w:hAnsi="Gill Sans MT" w:cs="Gill Sans MT" w:hint="default"/>
        <w:b/>
        <w:bCs/>
        <w:color w:val="00B18F"/>
        <w:w w:val="86"/>
        <w:sz w:val="18"/>
        <w:szCs w:val="18"/>
      </w:rPr>
    </w:lvl>
    <w:lvl w:ilvl="1" w:tplc="FF94708E">
      <w:numFmt w:val="bullet"/>
      <w:lvlText w:val="•"/>
      <w:lvlJc w:val="left"/>
      <w:pPr>
        <w:ind w:left="1460" w:hanging="341"/>
      </w:pPr>
      <w:rPr>
        <w:rFonts w:hint="default"/>
      </w:rPr>
    </w:lvl>
    <w:lvl w:ilvl="2" w:tplc="7068B098">
      <w:numFmt w:val="bullet"/>
      <w:lvlText w:val="•"/>
      <w:lvlJc w:val="left"/>
      <w:pPr>
        <w:ind w:left="1873" w:hanging="341"/>
      </w:pPr>
      <w:rPr>
        <w:rFonts w:hint="default"/>
      </w:rPr>
    </w:lvl>
    <w:lvl w:ilvl="3" w:tplc="5ACC9F64">
      <w:numFmt w:val="bullet"/>
      <w:lvlText w:val="•"/>
      <w:lvlJc w:val="left"/>
      <w:pPr>
        <w:ind w:left="2286" w:hanging="341"/>
      </w:pPr>
      <w:rPr>
        <w:rFonts w:hint="default"/>
      </w:rPr>
    </w:lvl>
    <w:lvl w:ilvl="4" w:tplc="4DF65800">
      <w:numFmt w:val="bullet"/>
      <w:lvlText w:val="•"/>
      <w:lvlJc w:val="left"/>
      <w:pPr>
        <w:ind w:left="2700" w:hanging="341"/>
      </w:pPr>
      <w:rPr>
        <w:rFonts w:hint="default"/>
      </w:rPr>
    </w:lvl>
    <w:lvl w:ilvl="5" w:tplc="4F749CEE">
      <w:numFmt w:val="bullet"/>
      <w:lvlText w:val="•"/>
      <w:lvlJc w:val="left"/>
      <w:pPr>
        <w:ind w:left="3113" w:hanging="341"/>
      </w:pPr>
      <w:rPr>
        <w:rFonts w:hint="default"/>
      </w:rPr>
    </w:lvl>
    <w:lvl w:ilvl="6" w:tplc="C630B066">
      <w:numFmt w:val="bullet"/>
      <w:lvlText w:val="•"/>
      <w:lvlJc w:val="left"/>
      <w:pPr>
        <w:ind w:left="3527" w:hanging="341"/>
      </w:pPr>
      <w:rPr>
        <w:rFonts w:hint="default"/>
      </w:rPr>
    </w:lvl>
    <w:lvl w:ilvl="7" w:tplc="EC0046C8">
      <w:numFmt w:val="bullet"/>
      <w:lvlText w:val="•"/>
      <w:lvlJc w:val="left"/>
      <w:pPr>
        <w:ind w:left="3940" w:hanging="341"/>
      </w:pPr>
      <w:rPr>
        <w:rFonts w:hint="default"/>
      </w:rPr>
    </w:lvl>
    <w:lvl w:ilvl="8" w:tplc="ED846C0C">
      <w:numFmt w:val="bullet"/>
      <w:lvlText w:val="•"/>
      <w:lvlJc w:val="left"/>
      <w:pPr>
        <w:ind w:left="4354" w:hanging="341"/>
      </w:pPr>
      <w:rPr>
        <w:rFonts w:hint="default"/>
      </w:rPr>
    </w:lvl>
  </w:abstractNum>
  <w:abstractNum w:abstractNumId="2" w15:restartNumberingAfterBreak="0">
    <w:nsid w:val="35C20661"/>
    <w:multiLevelType w:val="hybridMultilevel"/>
    <w:tmpl w:val="DC2C0B64"/>
    <w:lvl w:ilvl="0" w:tplc="4C5E3106">
      <w:numFmt w:val="bullet"/>
      <w:lvlText w:val="•"/>
      <w:lvlJc w:val="left"/>
      <w:pPr>
        <w:ind w:left="571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FBFCA8D0">
      <w:numFmt w:val="bullet"/>
      <w:lvlText w:val="•"/>
      <w:lvlJc w:val="left"/>
      <w:pPr>
        <w:ind w:left="1040" w:hanging="171"/>
      </w:pPr>
      <w:rPr>
        <w:rFonts w:hint="default"/>
      </w:rPr>
    </w:lvl>
    <w:lvl w:ilvl="2" w:tplc="B24ED584">
      <w:numFmt w:val="bullet"/>
      <w:lvlText w:val="•"/>
      <w:lvlJc w:val="left"/>
      <w:pPr>
        <w:ind w:left="1500" w:hanging="171"/>
      </w:pPr>
      <w:rPr>
        <w:rFonts w:hint="default"/>
      </w:rPr>
    </w:lvl>
    <w:lvl w:ilvl="3" w:tplc="E5A4444C">
      <w:numFmt w:val="bullet"/>
      <w:lvlText w:val="•"/>
      <w:lvlJc w:val="left"/>
      <w:pPr>
        <w:ind w:left="1960" w:hanging="171"/>
      </w:pPr>
      <w:rPr>
        <w:rFonts w:hint="default"/>
      </w:rPr>
    </w:lvl>
    <w:lvl w:ilvl="4" w:tplc="994EDA0E">
      <w:numFmt w:val="bullet"/>
      <w:lvlText w:val="•"/>
      <w:lvlJc w:val="left"/>
      <w:pPr>
        <w:ind w:left="2420" w:hanging="171"/>
      </w:pPr>
      <w:rPr>
        <w:rFonts w:hint="default"/>
      </w:rPr>
    </w:lvl>
    <w:lvl w:ilvl="5" w:tplc="E15C0CB4">
      <w:numFmt w:val="bullet"/>
      <w:lvlText w:val="•"/>
      <w:lvlJc w:val="left"/>
      <w:pPr>
        <w:ind w:left="2880" w:hanging="171"/>
      </w:pPr>
      <w:rPr>
        <w:rFonts w:hint="default"/>
      </w:rPr>
    </w:lvl>
    <w:lvl w:ilvl="6" w:tplc="8FDED736">
      <w:numFmt w:val="bullet"/>
      <w:lvlText w:val="•"/>
      <w:lvlJc w:val="left"/>
      <w:pPr>
        <w:ind w:left="3340" w:hanging="171"/>
      </w:pPr>
      <w:rPr>
        <w:rFonts w:hint="default"/>
      </w:rPr>
    </w:lvl>
    <w:lvl w:ilvl="7" w:tplc="B04ABCDE">
      <w:numFmt w:val="bullet"/>
      <w:lvlText w:val="•"/>
      <w:lvlJc w:val="left"/>
      <w:pPr>
        <w:ind w:left="3800" w:hanging="171"/>
      </w:pPr>
      <w:rPr>
        <w:rFonts w:hint="default"/>
      </w:rPr>
    </w:lvl>
    <w:lvl w:ilvl="8" w:tplc="0B46EC5E">
      <w:numFmt w:val="bullet"/>
      <w:lvlText w:val="•"/>
      <w:lvlJc w:val="left"/>
      <w:pPr>
        <w:ind w:left="4261" w:hanging="171"/>
      </w:pPr>
      <w:rPr>
        <w:rFonts w:hint="default"/>
      </w:rPr>
    </w:lvl>
  </w:abstractNum>
  <w:abstractNum w:abstractNumId="3" w15:restartNumberingAfterBreak="0">
    <w:nsid w:val="468D5D52"/>
    <w:multiLevelType w:val="hybridMultilevel"/>
    <w:tmpl w:val="D98C7714"/>
    <w:lvl w:ilvl="0" w:tplc="CB16BE9C">
      <w:numFmt w:val="bullet"/>
      <w:lvlText w:val="•"/>
      <w:lvlJc w:val="left"/>
      <w:pPr>
        <w:ind w:left="119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D8BC3DFE">
      <w:numFmt w:val="bullet"/>
      <w:lvlText w:val="•"/>
      <w:lvlJc w:val="left"/>
      <w:pPr>
        <w:ind w:left="1652" w:hanging="171"/>
      </w:pPr>
      <w:rPr>
        <w:rFonts w:hint="default"/>
      </w:rPr>
    </w:lvl>
    <w:lvl w:ilvl="2" w:tplc="8ADECD34">
      <w:numFmt w:val="bullet"/>
      <w:lvlText w:val="•"/>
      <w:lvlJc w:val="left"/>
      <w:pPr>
        <w:ind w:left="2104" w:hanging="171"/>
      </w:pPr>
      <w:rPr>
        <w:rFonts w:hint="default"/>
      </w:rPr>
    </w:lvl>
    <w:lvl w:ilvl="3" w:tplc="D98669E0">
      <w:numFmt w:val="bullet"/>
      <w:lvlText w:val="•"/>
      <w:lvlJc w:val="left"/>
      <w:pPr>
        <w:ind w:left="2557" w:hanging="171"/>
      </w:pPr>
      <w:rPr>
        <w:rFonts w:hint="default"/>
      </w:rPr>
    </w:lvl>
    <w:lvl w:ilvl="4" w:tplc="241E0DC8">
      <w:numFmt w:val="bullet"/>
      <w:lvlText w:val="•"/>
      <w:lvlJc w:val="left"/>
      <w:pPr>
        <w:ind w:left="3009" w:hanging="171"/>
      </w:pPr>
      <w:rPr>
        <w:rFonts w:hint="default"/>
      </w:rPr>
    </w:lvl>
    <w:lvl w:ilvl="5" w:tplc="102E1DE2">
      <w:numFmt w:val="bullet"/>
      <w:lvlText w:val="•"/>
      <w:lvlJc w:val="left"/>
      <w:pPr>
        <w:ind w:left="3462" w:hanging="171"/>
      </w:pPr>
      <w:rPr>
        <w:rFonts w:hint="default"/>
      </w:rPr>
    </w:lvl>
    <w:lvl w:ilvl="6" w:tplc="E354BCBE">
      <w:numFmt w:val="bullet"/>
      <w:lvlText w:val="•"/>
      <w:lvlJc w:val="left"/>
      <w:pPr>
        <w:ind w:left="3914" w:hanging="171"/>
      </w:pPr>
      <w:rPr>
        <w:rFonts w:hint="default"/>
      </w:rPr>
    </w:lvl>
    <w:lvl w:ilvl="7" w:tplc="3CA603A0">
      <w:numFmt w:val="bullet"/>
      <w:lvlText w:val="•"/>
      <w:lvlJc w:val="left"/>
      <w:pPr>
        <w:ind w:left="4366" w:hanging="171"/>
      </w:pPr>
      <w:rPr>
        <w:rFonts w:hint="default"/>
      </w:rPr>
    </w:lvl>
    <w:lvl w:ilvl="8" w:tplc="8F8EA4C0">
      <w:numFmt w:val="bullet"/>
      <w:lvlText w:val="•"/>
      <w:lvlJc w:val="left"/>
      <w:pPr>
        <w:ind w:left="4819" w:hanging="171"/>
      </w:pPr>
      <w:rPr>
        <w:rFonts w:hint="default"/>
      </w:rPr>
    </w:lvl>
  </w:abstractNum>
  <w:abstractNum w:abstractNumId="4" w15:restartNumberingAfterBreak="0">
    <w:nsid w:val="4B124002"/>
    <w:multiLevelType w:val="hybridMultilevel"/>
    <w:tmpl w:val="2146D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C703E3"/>
    <w:multiLevelType w:val="hybridMultilevel"/>
    <w:tmpl w:val="5C08390E"/>
    <w:lvl w:ilvl="0" w:tplc="4BB85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02B"/>
    <w:rsid w:val="00421D31"/>
    <w:rsid w:val="0056265A"/>
    <w:rsid w:val="006B2CD4"/>
    <w:rsid w:val="007A150A"/>
    <w:rsid w:val="007A4847"/>
    <w:rsid w:val="007B202B"/>
    <w:rsid w:val="00917726"/>
    <w:rsid w:val="00AA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BCF7"/>
  <w15:docId w15:val="{1C0303F3-10C0-403C-91B8-211E27F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link w:val="Heading1Char"/>
    <w:uiPriority w:val="1"/>
    <w:qFormat/>
    <w:rsid w:val="006B2CD4"/>
    <w:pPr>
      <w:spacing w:before="91"/>
      <w:ind w:left="10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741" w:hanging="170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1">
    <w:name w:val="Table Grid1"/>
    <w:basedOn w:val="TableNormal"/>
    <w:uiPriority w:val="39"/>
    <w:rsid w:val="0056265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B2CD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421D31"/>
    <w:rPr>
      <w:rFonts w:ascii="Century Gothic" w:eastAsia="Century Gothic" w:hAnsi="Century Gothic" w:cs="Century Gothic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A3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A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3AA4"/>
    <w:rPr>
      <w:rFonts w:ascii="Century Gothic" w:eastAsia="Century Gothic" w:hAnsi="Century Gothic" w:cs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AA4"/>
    <w:rPr>
      <w:rFonts w:ascii="Century Gothic" w:eastAsia="Century Gothic" w:hAnsi="Century Gothic" w:cs="Century Gothic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A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AA4"/>
    <w:rPr>
      <w:rFonts w:ascii="Segoe UI" w:eastAsia="Century Gothic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Mara, Hillary</dc:creator>
  <cp:lastModifiedBy>Hoppenjan, Troy</cp:lastModifiedBy>
  <cp:revision>9</cp:revision>
  <dcterms:created xsi:type="dcterms:W3CDTF">2017-11-10T14:38:00Z</dcterms:created>
  <dcterms:modified xsi:type="dcterms:W3CDTF">2018-11-02T18:30:00Z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2017-01-09T00:00:00Z</vt:filetime>
  </property>
</Properties>
</file>