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05CB5F69" w:rsidR="00F652BD" w:rsidRDefault="00A9309C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5C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>
        <w:rPr>
          <w:rFonts w:ascii="Century Gothic" w:hAnsi="Century Gothic"/>
          <w:b/>
          <w:color w:val="00B18F"/>
          <w:sz w:val="28"/>
          <w:szCs w:val="28"/>
        </w:rPr>
        <w:t>ASSESSING RISKS OF PRODUCT AND MARKETING OPTIONS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79D1542E" w14:textId="77777777" w:rsidR="00A9309C" w:rsidRPr="00A9309C" w:rsidRDefault="00A9309C" w:rsidP="00F21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A9309C">
              <w:rPr>
                <w:rFonts w:ascii="Century Gothic" w:eastAsia="Century Gothic" w:hAnsi="Century Gothic" w:cs="Century Gothic"/>
                <w:color w:val="231F20"/>
                <w:w w:val="105"/>
              </w:rPr>
              <w:t>Put agricultural products into categories according to whether they are existing or new products, and whether they can supply existing or new markets</w:t>
            </w:r>
          </w:p>
          <w:p w14:paraId="095A48F3" w14:textId="72F770C2" w:rsidR="00F652BD" w:rsidRPr="00A9309C" w:rsidRDefault="00A9309C" w:rsidP="00F21D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A9309C">
              <w:rPr>
                <w:rFonts w:ascii="Century Gothic" w:eastAsia="Century Gothic" w:hAnsi="Century Gothic" w:cs="Century Gothic"/>
                <w:color w:val="231F20"/>
                <w:w w:val="105"/>
              </w:rPr>
              <w:t>Describe the risks of growing and marketing each type of product.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67BE12E5" w:rsidR="00F652BD" w:rsidRDefault="001C6636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sheets of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5EDD5F05" w14:textId="534CD5D5" w:rsidR="00F21D47" w:rsidRPr="00F21D47" w:rsidRDefault="00F21D47" w:rsidP="00F21D4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F21D47">
              <w:rPr>
                <w:rFonts w:ascii="Century Gothic" w:hAnsi="Century Gothic"/>
                <w:color w:val="231F20"/>
              </w:rPr>
              <w:t xml:space="preserve">A product/market </w:t>
            </w:r>
            <w:r>
              <w:rPr>
                <w:rFonts w:ascii="Century Gothic" w:hAnsi="Century Gothic"/>
                <w:color w:val="231F20"/>
              </w:rPr>
              <w:t>matrix showing different combi</w:t>
            </w:r>
            <w:r w:rsidRPr="00F21D47">
              <w:rPr>
                <w:rFonts w:ascii="Century Gothic" w:hAnsi="Century Gothic"/>
                <w:color w:val="231F20"/>
              </w:rPr>
              <w:t>nations of products and markets</w:t>
            </w:r>
          </w:p>
          <w:p w14:paraId="081E01FD" w14:textId="46B70DD8" w:rsidR="00F652BD" w:rsidRPr="00F21D47" w:rsidRDefault="00F21D47" w:rsidP="00F21D4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F21D47">
              <w:rPr>
                <w:rFonts w:ascii="Century Gothic" w:hAnsi="Century Gothic"/>
                <w:color w:val="231F20"/>
              </w:rPr>
              <w:t>For each product/market combination, a list of issues for farmers to consider further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6A4D75F7" w:rsidR="00F652BD" w:rsidRDefault="00245226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30 </w:t>
            </w:r>
            <w:r w:rsidR="00F21D47">
              <w:rPr>
                <w:rFonts w:ascii="Century Gothic" w:eastAsia="Century Gothic" w:hAnsi="Century Gothic" w:cs="Century Gothic"/>
                <w:color w:val="231F20"/>
                <w:w w:val="110"/>
              </w:rPr>
              <w:t>minutes for preparation, 5 minutes per group for presentation.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13419DAD" w:rsidR="00F652BD" w:rsidRPr="00245226" w:rsidRDefault="00F21D47" w:rsidP="0024522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Draw a product/market table on a flip chart as shown below.</w:t>
            </w:r>
          </w:p>
        </w:tc>
      </w:tr>
    </w:tbl>
    <w:p w14:paraId="564650EB" w14:textId="70E7F21D" w:rsidR="00F21D47" w:rsidRPr="00F21D47" w:rsidRDefault="00F21D47" w:rsidP="00F21D47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F21D47">
        <w:rPr>
          <w:rFonts w:ascii="Century Gothic" w:hAnsi="Century Gothic"/>
          <w:i/>
          <w:sz w:val="18"/>
          <w:szCs w:val="18"/>
        </w:rPr>
        <w:t>Teaching tip: Start with what the farmers know: their existing products and markets. Then ask about new markets for their existing products</w:t>
      </w:r>
      <w:r>
        <w:rPr>
          <w:rFonts w:ascii="Century Gothic" w:hAnsi="Century Gothic"/>
          <w:i/>
          <w:sz w:val="18"/>
          <w:szCs w:val="18"/>
        </w:rPr>
        <w:t xml:space="preserve">, followed </w:t>
      </w:r>
      <w:r w:rsidRPr="00F21D47">
        <w:rPr>
          <w:rFonts w:ascii="Century Gothic" w:hAnsi="Century Gothic"/>
          <w:i/>
          <w:sz w:val="18"/>
          <w:szCs w:val="18"/>
        </w:rPr>
        <w:t>by new products in existing markets. End with new products in new markets – the least familiar option.</w:t>
      </w:r>
    </w:p>
    <w:p w14:paraId="7389D2C8" w14:textId="77777777" w:rsidR="00F21D47" w:rsidRDefault="00F21D47" w:rsidP="00F21D47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3B523507" w14:textId="0D4036FA" w:rsidR="001C6636" w:rsidRDefault="00F21D47" w:rsidP="00F21D47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F21D47">
        <w:rPr>
          <w:rFonts w:ascii="Century Gothic" w:hAnsi="Century Gothic"/>
          <w:i/>
          <w:sz w:val="18"/>
          <w:szCs w:val="18"/>
        </w:rPr>
        <w:t>This exercise helps farmers understand the various market opportunities open to them, using the product/market matrix.</w:t>
      </w:r>
    </w:p>
    <w:p w14:paraId="4E9410CD" w14:textId="77777777" w:rsidR="001C6636" w:rsidRDefault="001C6636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51D3C28F" w14:textId="0C11439C" w:rsidR="00015847" w:rsidRPr="00015847" w:rsidRDefault="00015847" w:rsidP="00015847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015847">
        <w:rPr>
          <w:rFonts w:ascii="Century Gothic" w:eastAsia="Century Gothic" w:hAnsi="Century Gothic" w:cs="Times New Roman"/>
        </w:rPr>
        <w:t>On a large sheet of paper, draw the product and market matrix. Ask the farmers to place their top 5 market products, and any new ideas</w:t>
      </w:r>
      <w:r>
        <w:rPr>
          <w:rFonts w:ascii="Century Gothic" w:eastAsia="Century Gothic" w:hAnsi="Century Gothic" w:cs="Times New Roman"/>
        </w:rPr>
        <w:t>,</w:t>
      </w:r>
      <w:r w:rsidRPr="00015847">
        <w:rPr>
          <w:rFonts w:ascii="Century Gothic" w:eastAsia="Century Gothic" w:hAnsi="Century Gothic" w:cs="Times New Roman"/>
        </w:rPr>
        <w:t xml:space="preserve"> into this matrix.</w:t>
      </w:r>
    </w:p>
    <w:p w14:paraId="43DBD917" w14:textId="05E48503" w:rsidR="00015847" w:rsidRPr="00015847" w:rsidRDefault="00015847" w:rsidP="00015847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015847">
        <w:rPr>
          <w:rFonts w:ascii="Century Gothic" w:eastAsia="Century Gothic" w:hAnsi="Century Gothic" w:cs="Times New Roman"/>
        </w:rPr>
        <w:t>nvite the farmers to consider the various options they have come up with. Ask them to choose the top two or three options in terms of priority.</w:t>
      </w:r>
    </w:p>
    <w:p w14:paraId="64242BD5" w14:textId="77777777" w:rsidR="00015847" w:rsidRPr="00015847" w:rsidRDefault="00015847" w:rsidP="00015847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015847">
        <w:rPr>
          <w:rFonts w:ascii="Century Gothic" w:eastAsia="Century Gothic" w:hAnsi="Century Gothic" w:cs="Times New Roman"/>
        </w:rPr>
        <w:t>Summarize the discussion by listing the selected products in the product/market matrix shown earlier in (Table 10).</w:t>
      </w:r>
    </w:p>
    <w:p w14:paraId="1490815F" w14:textId="77777777" w:rsidR="00245226" w:rsidRPr="00245226" w:rsidRDefault="00245226" w:rsidP="00245226">
      <w:pPr>
        <w:pStyle w:val="ListParagraph"/>
        <w:spacing w:after="120" w:line="240" w:lineRule="auto"/>
        <w:ind w:left="360"/>
        <w:rPr>
          <w:rFonts w:ascii="Century Gothic" w:eastAsia="Century Gothic" w:hAnsi="Century Gothic" w:cs="Times New Roman"/>
        </w:rPr>
      </w:pPr>
    </w:p>
    <w:p w14:paraId="1FA91AEC" w14:textId="344679BF" w:rsidR="007D701C" w:rsidRDefault="007D701C" w:rsidP="007D701C">
      <w:pPr>
        <w:spacing w:after="12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QUESTIONS TO STIMULATE DISCUSSION:</w:t>
      </w:r>
    </w:p>
    <w:p w14:paraId="3F3467F0" w14:textId="0B3FE164" w:rsidR="00015847" w:rsidRPr="00015847" w:rsidRDefault="00015847" w:rsidP="00015847">
      <w:pPr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015847">
        <w:rPr>
          <w:rFonts w:ascii="Century Gothic" w:eastAsia="Century Gothic" w:hAnsi="Century Gothic" w:cs="Times New Roman"/>
        </w:rPr>
        <w:t>What sorts of risks</w:t>
      </w:r>
      <w:r>
        <w:rPr>
          <w:rFonts w:ascii="Century Gothic" w:eastAsia="Century Gothic" w:hAnsi="Century Gothic" w:cs="Times New Roman"/>
        </w:rPr>
        <w:t xml:space="preserve"> are associated with each product and market? Consider</w:t>
      </w:r>
      <w:r w:rsidRPr="00015847">
        <w:rPr>
          <w:rFonts w:ascii="Century Gothic" w:eastAsia="Century Gothic" w:hAnsi="Century Gothic" w:cs="Times New Roman"/>
        </w:rPr>
        <w:t xml:space="preserve"> production, quality, quantity, storage, processing, transport, marketing, price variation, </w:t>
      </w:r>
      <w:r>
        <w:rPr>
          <w:rFonts w:ascii="Century Gothic" w:eastAsia="Century Gothic" w:hAnsi="Century Gothic" w:cs="Times New Roman"/>
        </w:rPr>
        <w:t>and others.</w:t>
      </w:r>
    </w:p>
    <w:p w14:paraId="58842B77" w14:textId="77777777" w:rsidR="00015847" w:rsidRPr="00015847" w:rsidRDefault="00015847" w:rsidP="00015847">
      <w:pPr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015847">
        <w:rPr>
          <w:rFonts w:ascii="Century Gothic" w:eastAsia="Century Gothic" w:hAnsi="Century Gothic" w:cs="Times New Roman"/>
        </w:rPr>
        <w:t>Which combination of products and markets do the farmers think would be the easiest and least risky? Which would be the riskiest?</w:t>
      </w:r>
    </w:p>
    <w:p w14:paraId="11ADA977" w14:textId="14499B26" w:rsidR="007F5B9F" w:rsidRPr="00015847" w:rsidRDefault="00015847" w:rsidP="00015847">
      <w:pPr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015847">
        <w:rPr>
          <w:rFonts w:ascii="Century Gothic" w:eastAsia="Century Gothic" w:hAnsi="Century Gothic" w:cs="Times New Roman"/>
        </w:rPr>
        <w:t>Which combination would cost the least (in terms of money, time and effort)? Which would bring in the most inco</w:t>
      </w:r>
      <w:r>
        <w:rPr>
          <w:rFonts w:ascii="Century Gothic" w:eastAsia="Century Gothic" w:hAnsi="Century Gothic" w:cs="Times New Roman"/>
        </w:rPr>
        <w:t xml:space="preserve">me? Which would be most </w:t>
      </w:r>
      <w:commentRangeStart w:id="0"/>
      <w:r>
        <w:rPr>
          <w:rFonts w:ascii="Century Gothic" w:eastAsia="Century Gothic" w:hAnsi="Century Gothic" w:cs="Times New Roman"/>
        </w:rPr>
        <w:t>profit</w:t>
      </w:r>
      <w:r w:rsidRPr="00015847">
        <w:rPr>
          <w:rFonts w:ascii="Century Gothic" w:eastAsia="Century Gothic" w:hAnsi="Century Gothic" w:cs="Times New Roman"/>
        </w:rPr>
        <w:t>able</w:t>
      </w:r>
      <w:commentRangeEnd w:id="0"/>
      <w:r>
        <w:rPr>
          <w:rStyle w:val="CommentReference"/>
        </w:rPr>
        <w:commentReference w:id="0"/>
      </w:r>
      <w:r w:rsidRPr="00015847">
        <w:rPr>
          <w:rFonts w:ascii="Century Gothic" w:eastAsia="Century Gothic" w:hAnsi="Century Gothic" w:cs="Times New Roman"/>
        </w:rPr>
        <w:t>?</w:t>
      </w:r>
    </w:p>
    <w:sectPr w:rsidR="007F5B9F" w:rsidRPr="0001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1T10:51:00Z" w:initials="MH">
    <w:p w14:paraId="66D1C117" w14:textId="160700F3" w:rsidR="00015847" w:rsidRDefault="00015847">
      <w:pPr>
        <w:pStyle w:val="CommentText"/>
      </w:pPr>
      <w:r>
        <w:rPr>
          <w:rStyle w:val="CommentReference"/>
        </w:rPr>
        <w:annotationRef/>
      </w:r>
      <w:r>
        <w:t>Need to insert graphics.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D1C1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5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6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9125E"/>
    <w:rsid w:val="0009294C"/>
    <w:rsid w:val="000A13D3"/>
    <w:rsid w:val="000B11C9"/>
    <w:rsid w:val="000D49EF"/>
    <w:rsid w:val="000F311C"/>
    <w:rsid w:val="00143DF7"/>
    <w:rsid w:val="001C3C38"/>
    <w:rsid w:val="001C6636"/>
    <w:rsid w:val="002063E7"/>
    <w:rsid w:val="002137E6"/>
    <w:rsid w:val="002206A5"/>
    <w:rsid w:val="00234D74"/>
    <w:rsid w:val="00245226"/>
    <w:rsid w:val="0025421B"/>
    <w:rsid w:val="002C5584"/>
    <w:rsid w:val="002E38C6"/>
    <w:rsid w:val="0031326B"/>
    <w:rsid w:val="003355F3"/>
    <w:rsid w:val="003A70A3"/>
    <w:rsid w:val="003D3B53"/>
    <w:rsid w:val="003D7BFE"/>
    <w:rsid w:val="003F5F49"/>
    <w:rsid w:val="00404729"/>
    <w:rsid w:val="00421C6A"/>
    <w:rsid w:val="00443236"/>
    <w:rsid w:val="004469CF"/>
    <w:rsid w:val="00452E3E"/>
    <w:rsid w:val="00464F22"/>
    <w:rsid w:val="004662EE"/>
    <w:rsid w:val="00487385"/>
    <w:rsid w:val="004B7EF0"/>
    <w:rsid w:val="004C2DA0"/>
    <w:rsid w:val="0052040E"/>
    <w:rsid w:val="00542672"/>
    <w:rsid w:val="00560182"/>
    <w:rsid w:val="005633BA"/>
    <w:rsid w:val="0056662C"/>
    <w:rsid w:val="0057381E"/>
    <w:rsid w:val="005E4478"/>
    <w:rsid w:val="0060341F"/>
    <w:rsid w:val="006106B1"/>
    <w:rsid w:val="00634CAE"/>
    <w:rsid w:val="0065212B"/>
    <w:rsid w:val="00652CF5"/>
    <w:rsid w:val="006605B4"/>
    <w:rsid w:val="00692CDA"/>
    <w:rsid w:val="006A2BD8"/>
    <w:rsid w:val="006B21BB"/>
    <w:rsid w:val="006C57A3"/>
    <w:rsid w:val="006D1DBF"/>
    <w:rsid w:val="006E6FA1"/>
    <w:rsid w:val="007206C4"/>
    <w:rsid w:val="00744CBD"/>
    <w:rsid w:val="00755882"/>
    <w:rsid w:val="007D701C"/>
    <w:rsid w:val="007E0445"/>
    <w:rsid w:val="007F3DAD"/>
    <w:rsid w:val="007F5B9F"/>
    <w:rsid w:val="0080063C"/>
    <w:rsid w:val="008079D9"/>
    <w:rsid w:val="00813C63"/>
    <w:rsid w:val="00814462"/>
    <w:rsid w:val="00876782"/>
    <w:rsid w:val="0088181C"/>
    <w:rsid w:val="008A0DD8"/>
    <w:rsid w:val="008A616C"/>
    <w:rsid w:val="008E3B3F"/>
    <w:rsid w:val="00922DE7"/>
    <w:rsid w:val="00936A5F"/>
    <w:rsid w:val="009823E9"/>
    <w:rsid w:val="00993FA9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A4C10"/>
    <w:rsid w:val="00D27FF1"/>
    <w:rsid w:val="00D4342E"/>
    <w:rsid w:val="00D745C0"/>
    <w:rsid w:val="00D867A8"/>
    <w:rsid w:val="00DC5445"/>
    <w:rsid w:val="00DE0063"/>
    <w:rsid w:val="00DE0EF8"/>
    <w:rsid w:val="00E13545"/>
    <w:rsid w:val="00E47BF3"/>
    <w:rsid w:val="00E6510B"/>
    <w:rsid w:val="00EB04ED"/>
    <w:rsid w:val="00EB2431"/>
    <w:rsid w:val="00EC39CF"/>
    <w:rsid w:val="00EC63EC"/>
    <w:rsid w:val="00EC6B16"/>
    <w:rsid w:val="00F21D47"/>
    <w:rsid w:val="00F5559C"/>
    <w:rsid w:val="00F61537"/>
    <w:rsid w:val="00F652BD"/>
    <w:rsid w:val="00F67260"/>
    <w:rsid w:val="00F7739D"/>
    <w:rsid w:val="00F8413C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3</cp:revision>
  <dcterms:created xsi:type="dcterms:W3CDTF">2017-08-11T14:44:00Z</dcterms:created>
  <dcterms:modified xsi:type="dcterms:W3CDTF">2017-08-11T14:51:00Z</dcterms:modified>
</cp:coreProperties>
</file>