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7878EAAD" w:rsidR="00F652BD" w:rsidRDefault="00E1041B"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17</w:t>
      </w:r>
      <w:r w:rsidR="002D672C">
        <w:rPr>
          <w:rFonts w:ascii="Century Gothic" w:hAnsi="Century Gothic"/>
          <w:b/>
          <w:color w:val="00B18F"/>
          <w:sz w:val="28"/>
          <w:szCs w:val="28"/>
        </w:rPr>
        <w:t>C</w:t>
      </w:r>
      <w:r w:rsidR="00F652BD">
        <w:rPr>
          <w:rFonts w:ascii="Century Gothic" w:hAnsi="Century Gothic"/>
          <w:b/>
          <w:color w:val="00B18F"/>
          <w:sz w:val="28"/>
          <w:szCs w:val="28"/>
        </w:rPr>
        <w:t>.</w:t>
      </w:r>
      <w:r>
        <w:rPr>
          <w:rFonts w:ascii="Century Gothic" w:hAnsi="Century Gothic"/>
          <w:b/>
          <w:color w:val="00B18F"/>
          <w:sz w:val="28"/>
          <w:szCs w:val="28"/>
        </w:rPr>
        <w:t xml:space="preserve"> </w:t>
      </w:r>
      <w:r w:rsidR="002D672C">
        <w:rPr>
          <w:rFonts w:ascii="Century Gothic" w:hAnsi="Century Gothic"/>
          <w:b/>
          <w:color w:val="00B18F"/>
          <w:sz w:val="28"/>
          <w:szCs w:val="28"/>
        </w:rPr>
        <w:t>LET’S TALK ABOUT SIDE-SELLING</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51E05BF9" w:rsidR="005632C5" w:rsidRPr="002D672C" w:rsidRDefault="002D672C" w:rsidP="002D672C">
            <w:pPr>
              <w:pStyle w:val="ListParagraph"/>
              <w:numPr>
                <w:ilvl w:val="0"/>
                <w:numId w:val="1"/>
              </w:numPr>
              <w:ind w:left="360"/>
              <w:rPr>
                <w:rFonts w:ascii="Century Gothic" w:eastAsia="Century Gothic" w:hAnsi="Century Gothic" w:cs="Century Gothic"/>
                <w:color w:val="231F20"/>
                <w:w w:val="105"/>
              </w:rPr>
            </w:pPr>
            <w:r w:rsidRPr="002D672C">
              <w:rPr>
                <w:rFonts w:ascii="Century Gothic" w:eastAsia="Century Gothic" w:hAnsi="Century Gothic" w:cs="Century Gothic"/>
                <w:color w:val="231F20"/>
                <w:w w:val="105"/>
              </w:rPr>
              <w:t>Descri</w:t>
            </w:r>
            <w:r>
              <w:rPr>
                <w:rFonts w:ascii="Century Gothic" w:eastAsia="Century Gothic" w:hAnsi="Century Gothic" w:cs="Century Gothic"/>
                <w:color w:val="231F20"/>
                <w:w w:val="105"/>
              </w:rPr>
              <w:t>be the negative effects of side-</w:t>
            </w:r>
            <w:r w:rsidRPr="002D672C">
              <w:rPr>
                <w:rFonts w:ascii="Century Gothic" w:eastAsia="Century Gothic" w:hAnsi="Century Gothic" w:cs="Century Gothic"/>
                <w:color w:val="231F20"/>
                <w:w w:val="105"/>
              </w:rPr>
              <w:t>selling on a marketing group.</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285A701F" w14:textId="02247B55" w:rsidR="002976B3" w:rsidRPr="002D672C" w:rsidRDefault="002D672C" w:rsidP="002D672C">
            <w:pPr>
              <w:pStyle w:val="ListParagraph"/>
              <w:numPr>
                <w:ilvl w:val="0"/>
                <w:numId w:val="2"/>
              </w:numPr>
              <w:ind w:left="360"/>
              <w:rPr>
                <w:rFonts w:ascii="Century Gothic" w:eastAsia="Century Gothic" w:hAnsi="Century Gothic" w:cs="Century Gothic"/>
              </w:rPr>
            </w:pPr>
            <w:r w:rsidRPr="002D672C">
              <w:rPr>
                <w:rFonts w:ascii="Century Gothic" w:eastAsia="Century Gothic" w:hAnsi="Century Gothic" w:cs="Century Gothic"/>
              </w:rPr>
              <w:t xml:space="preserve">25 pieces of paper, </w:t>
            </w:r>
            <w:r>
              <w:rPr>
                <w:rFonts w:ascii="Century Gothic" w:eastAsia="Century Gothic" w:hAnsi="Century Gothic" w:cs="Century Gothic"/>
              </w:rPr>
              <w:t xml:space="preserve">each with the word of a specific crop such as “maize” written </w:t>
            </w:r>
            <w:r w:rsidRPr="002D672C">
              <w:rPr>
                <w:rFonts w:ascii="Century Gothic" w:eastAsia="Century Gothic" w:hAnsi="Century Gothic" w:cs="Century Gothic"/>
              </w:rPr>
              <w:t>on it</w:t>
            </w:r>
            <w:r>
              <w:rPr>
                <w:rFonts w:ascii="Century Gothic" w:eastAsia="Century Gothic" w:hAnsi="Century Gothic" w:cs="Century Gothic"/>
              </w:rPr>
              <w:t>. (You may also draw a picture of the crop.)</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7874E35F" w:rsidR="00E6373F" w:rsidRPr="002D672C" w:rsidRDefault="002D672C" w:rsidP="002D672C">
            <w:pPr>
              <w:pStyle w:val="ListParagraph"/>
              <w:numPr>
                <w:ilvl w:val="0"/>
                <w:numId w:val="3"/>
              </w:numPr>
              <w:rPr>
                <w:rFonts w:ascii="Century Gothic" w:hAnsi="Century Gothic"/>
                <w:color w:val="231F20"/>
              </w:rPr>
            </w:pPr>
            <w:r w:rsidRPr="002D672C">
              <w:rPr>
                <w:rFonts w:ascii="Century Gothic" w:hAnsi="Century Gothic"/>
                <w:color w:val="231F20"/>
              </w:rPr>
              <w:t xml:space="preserve">Participants see what happens when some group members do not keep to an agreement to </w:t>
            </w:r>
            <w:r>
              <w:rPr>
                <w:rFonts w:ascii="Century Gothic" w:hAnsi="Century Gothic"/>
                <w:color w:val="231F20"/>
              </w:rPr>
              <w:t xml:space="preserve">sell </w:t>
            </w:r>
            <w:r w:rsidRPr="002D672C">
              <w:rPr>
                <w:rFonts w:ascii="Century Gothic" w:hAnsi="Century Gothic"/>
                <w:color w:val="231F20"/>
              </w:rPr>
              <w:t>produce to a specific buyer</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038F0736" w14:textId="77777777" w:rsidR="008817A7" w:rsidRDefault="002D672C" w:rsidP="001F08A4">
            <w:pPr>
              <w:pStyle w:val="ListParagraph"/>
              <w:numPr>
                <w:ilvl w:val="0"/>
                <w:numId w:val="2"/>
              </w:numPr>
              <w:spacing w:after="120" w:line="240" w:lineRule="auto"/>
              <w:ind w:left="360"/>
              <w:rPr>
                <w:rFonts w:ascii="Century Gothic" w:eastAsia="Century Gothic" w:hAnsi="Century Gothic" w:cs="Century Gothic"/>
                <w:color w:val="231F20"/>
                <w:w w:val="110"/>
              </w:rPr>
            </w:pPr>
            <w:r>
              <w:rPr>
                <w:rFonts w:ascii="Century Gothic" w:eastAsia="Century Gothic" w:hAnsi="Century Gothic" w:cs="Century Gothic"/>
                <w:color w:val="231F20"/>
                <w:w w:val="110"/>
              </w:rPr>
              <w:t>15 minute preparation with selected members of the group</w:t>
            </w:r>
          </w:p>
          <w:p w14:paraId="5A8EC985" w14:textId="14B5B469" w:rsidR="002D672C" w:rsidRPr="001F08A4" w:rsidRDefault="002D672C" w:rsidP="001F08A4">
            <w:pPr>
              <w:pStyle w:val="ListParagraph"/>
              <w:numPr>
                <w:ilvl w:val="0"/>
                <w:numId w:val="2"/>
              </w:numPr>
              <w:spacing w:after="120" w:line="240" w:lineRule="auto"/>
              <w:ind w:left="360"/>
              <w:rPr>
                <w:rFonts w:ascii="Century Gothic" w:eastAsia="Century Gothic" w:hAnsi="Century Gothic" w:cs="Century Gothic"/>
                <w:color w:val="231F20"/>
                <w:w w:val="110"/>
              </w:rPr>
            </w:pPr>
            <w:r>
              <w:rPr>
                <w:rFonts w:ascii="Century Gothic" w:eastAsia="Century Gothic" w:hAnsi="Century Gothic" w:cs="Century Gothic"/>
                <w:color w:val="231F20"/>
                <w:w w:val="110"/>
              </w:rPr>
              <w:t>60 minutes for the role play and discussion</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0A613436" w14:textId="3D8BA659" w:rsidR="002D672C" w:rsidRPr="002D672C" w:rsidRDefault="002D672C" w:rsidP="002D672C">
            <w:pPr>
              <w:pStyle w:val="ListParagraph"/>
              <w:numPr>
                <w:ilvl w:val="0"/>
                <w:numId w:val="15"/>
              </w:numPr>
              <w:spacing w:after="120" w:line="240" w:lineRule="auto"/>
              <w:ind w:right="-89"/>
              <w:rPr>
                <w:rFonts w:ascii="Century Gothic" w:hAnsi="Century Gothic"/>
                <w:color w:val="231F20"/>
              </w:rPr>
            </w:pPr>
            <w:r w:rsidRPr="002D672C">
              <w:rPr>
                <w:rFonts w:ascii="Century Gothic" w:hAnsi="Century Gothic"/>
                <w:color w:val="231F20"/>
              </w:rPr>
              <w:t xml:space="preserve">Write the word “Maize” on the piece of </w:t>
            </w:r>
            <w:commentRangeStart w:id="0"/>
            <w:r w:rsidRPr="002D672C">
              <w:rPr>
                <w:rFonts w:ascii="Century Gothic" w:hAnsi="Century Gothic"/>
                <w:color w:val="231F20"/>
              </w:rPr>
              <w:t>paper</w:t>
            </w:r>
            <w:commentRangeEnd w:id="0"/>
            <w:r>
              <w:rPr>
                <w:rStyle w:val="CommentReference"/>
              </w:rPr>
              <w:commentReference w:id="0"/>
            </w:r>
            <w:r w:rsidRPr="002D672C">
              <w:rPr>
                <w:rFonts w:ascii="Century Gothic" w:hAnsi="Century Gothic"/>
                <w:color w:val="231F20"/>
              </w:rPr>
              <w:t>.</w:t>
            </w:r>
          </w:p>
          <w:p w14:paraId="4E1CBD8E" w14:textId="3A4004B2" w:rsidR="002D672C" w:rsidRPr="002D672C" w:rsidRDefault="002D672C" w:rsidP="002D672C">
            <w:pPr>
              <w:pStyle w:val="ListParagraph"/>
              <w:numPr>
                <w:ilvl w:val="0"/>
                <w:numId w:val="15"/>
              </w:numPr>
              <w:spacing w:after="120" w:line="240" w:lineRule="auto"/>
              <w:ind w:right="-89"/>
              <w:rPr>
                <w:rFonts w:ascii="Century Gothic" w:hAnsi="Century Gothic"/>
                <w:color w:val="231F20"/>
              </w:rPr>
            </w:pPr>
            <w:r w:rsidRPr="002D672C">
              <w:rPr>
                <w:rFonts w:ascii="Century Gothic" w:hAnsi="Century Gothic"/>
                <w:color w:val="231F20"/>
              </w:rPr>
              <w:t xml:space="preserve">You will need people to play the following roles. Ask for </w:t>
            </w:r>
            <w:r w:rsidR="00622618">
              <w:rPr>
                <w:rFonts w:ascii="Century Gothic" w:hAnsi="Century Gothic"/>
                <w:color w:val="231F20"/>
              </w:rPr>
              <w:t xml:space="preserve">7 </w:t>
            </w:r>
            <w:r w:rsidRPr="002D672C">
              <w:rPr>
                <w:rFonts w:ascii="Century Gothic" w:hAnsi="Century Gothic"/>
                <w:color w:val="231F20"/>
              </w:rPr>
              <w:t>volunteers from among the group.</w:t>
            </w:r>
          </w:p>
          <w:p w14:paraId="3FA0C46E" w14:textId="77777777" w:rsidR="002D672C" w:rsidRPr="002D672C" w:rsidRDefault="002D672C" w:rsidP="002D672C">
            <w:pPr>
              <w:pStyle w:val="ListParagraph"/>
              <w:numPr>
                <w:ilvl w:val="1"/>
                <w:numId w:val="15"/>
              </w:numPr>
              <w:spacing w:after="120" w:line="240" w:lineRule="auto"/>
              <w:ind w:right="-89"/>
              <w:rPr>
                <w:rFonts w:ascii="Century Gothic" w:hAnsi="Century Gothic"/>
                <w:color w:val="231F20"/>
              </w:rPr>
            </w:pPr>
            <w:r w:rsidRPr="002D672C">
              <w:rPr>
                <w:rFonts w:ascii="Century Gothic" w:hAnsi="Century Gothic"/>
                <w:color w:val="231F20"/>
              </w:rPr>
              <w:t>First trader (you can play this role yourself).</w:t>
            </w:r>
          </w:p>
          <w:p w14:paraId="159C939E" w14:textId="77777777" w:rsidR="002D672C" w:rsidRPr="002D672C" w:rsidRDefault="002D672C" w:rsidP="002D672C">
            <w:pPr>
              <w:pStyle w:val="ListParagraph"/>
              <w:numPr>
                <w:ilvl w:val="1"/>
                <w:numId w:val="15"/>
              </w:numPr>
              <w:spacing w:after="120" w:line="240" w:lineRule="auto"/>
              <w:ind w:right="-89"/>
              <w:rPr>
                <w:rFonts w:ascii="Century Gothic" w:hAnsi="Century Gothic"/>
                <w:color w:val="231F20"/>
              </w:rPr>
            </w:pPr>
            <w:r w:rsidRPr="002D672C">
              <w:rPr>
                <w:rFonts w:ascii="Century Gothic" w:hAnsi="Century Gothic"/>
                <w:color w:val="231F20"/>
              </w:rPr>
              <w:t>Miller</w:t>
            </w:r>
          </w:p>
          <w:p w14:paraId="32D7DE34" w14:textId="77777777" w:rsidR="002D672C" w:rsidRPr="002D672C" w:rsidRDefault="002D672C" w:rsidP="002D672C">
            <w:pPr>
              <w:pStyle w:val="ListParagraph"/>
              <w:numPr>
                <w:ilvl w:val="1"/>
                <w:numId w:val="15"/>
              </w:numPr>
              <w:spacing w:after="120" w:line="240" w:lineRule="auto"/>
              <w:ind w:right="-89"/>
              <w:rPr>
                <w:rFonts w:ascii="Century Gothic" w:hAnsi="Century Gothic"/>
                <w:color w:val="231F20"/>
              </w:rPr>
            </w:pPr>
            <w:r w:rsidRPr="002D672C">
              <w:rPr>
                <w:rFonts w:ascii="Century Gothic" w:hAnsi="Century Gothic"/>
                <w:color w:val="231F20"/>
              </w:rPr>
              <w:t>Five farmers (all members of a farmers’ group)</w:t>
            </w:r>
          </w:p>
          <w:p w14:paraId="1E744783" w14:textId="77777777" w:rsidR="002D672C" w:rsidRPr="002D672C" w:rsidRDefault="002D672C" w:rsidP="002D672C">
            <w:pPr>
              <w:pStyle w:val="ListParagraph"/>
              <w:numPr>
                <w:ilvl w:val="1"/>
                <w:numId w:val="15"/>
              </w:numPr>
              <w:spacing w:after="120" w:line="240" w:lineRule="auto"/>
              <w:ind w:right="-89"/>
              <w:rPr>
                <w:rFonts w:ascii="Century Gothic" w:hAnsi="Century Gothic"/>
                <w:color w:val="231F20"/>
              </w:rPr>
            </w:pPr>
            <w:r w:rsidRPr="002D672C">
              <w:rPr>
                <w:rFonts w:ascii="Century Gothic" w:hAnsi="Century Gothic"/>
                <w:color w:val="231F20"/>
              </w:rPr>
              <w:t>Second trader.</w:t>
            </w:r>
          </w:p>
          <w:p w14:paraId="6DE81F2A" w14:textId="77777777" w:rsidR="002D672C" w:rsidRPr="002D672C" w:rsidRDefault="002D672C" w:rsidP="002D672C">
            <w:pPr>
              <w:pStyle w:val="ListParagraph"/>
              <w:numPr>
                <w:ilvl w:val="0"/>
                <w:numId w:val="15"/>
              </w:numPr>
              <w:spacing w:after="120" w:line="240" w:lineRule="auto"/>
              <w:ind w:right="-89"/>
              <w:rPr>
                <w:rFonts w:ascii="Century Gothic" w:hAnsi="Century Gothic"/>
                <w:color w:val="231F20"/>
              </w:rPr>
            </w:pPr>
            <w:r w:rsidRPr="002D672C">
              <w:rPr>
                <w:rFonts w:ascii="Century Gothic" w:hAnsi="Century Gothic"/>
                <w:color w:val="231F20"/>
              </w:rPr>
              <w:t>Take these volunteers aside and explain the role- play to them.</w:t>
            </w:r>
          </w:p>
          <w:p w14:paraId="50B8F75B" w14:textId="1D575C5E" w:rsidR="004A6826" w:rsidRPr="002D672C" w:rsidRDefault="002D672C" w:rsidP="002D672C">
            <w:pPr>
              <w:pStyle w:val="ListParagraph"/>
              <w:numPr>
                <w:ilvl w:val="0"/>
                <w:numId w:val="15"/>
              </w:numPr>
              <w:spacing w:after="120" w:line="240" w:lineRule="auto"/>
              <w:ind w:right="-89"/>
              <w:rPr>
                <w:rFonts w:ascii="Century Gothic" w:hAnsi="Century Gothic"/>
                <w:color w:val="231F20"/>
              </w:rPr>
            </w:pPr>
            <w:r w:rsidRPr="002D672C">
              <w:rPr>
                <w:rFonts w:ascii="Century Gothic" w:hAnsi="Century Gothic"/>
                <w:color w:val="231F20"/>
              </w:rPr>
              <w:t>Give each of the five “farmers” five pieces of paper marked with the word “maize.” Explain that each piece of paper represents a bag of maize.</w:t>
            </w:r>
          </w:p>
        </w:tc>
      </w:tr>
    </w:tbl>
    <w:p w14:paraId="6F998B94" w14:textId="77777777" w:rsidR="00E1041B" w:rsidRDefault="00E1041B" w:rsidP="00841F36">
      <w:pPr>
        <w:widowControl w:val="0"/>
        <w:autoSpaceDE w:val="0"/>
        <w:autoSpaceDN w:val="0"/>
        <w:spacing w:after="0" w:line="240" w:lineRule="auto"/>
        <w:rPr>
          <w:rFonts w:ascii="Century Gothic" w:hAnsi="Century Gothic"/>
          <w:i/>
          <w:sz w:val="18"/>
          <w:szCs w:val="18"/>
        </w:rPr>
      </w:pPr>
      <w:bookmarkStart w:id="1" w:name="_GoBack"/>
      <w:bookmarkEnd w:id="1"/>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7779DE47" w14:textId="77777777" w:rsidR="00622618" w:rsidRDefault="00622618" w:rsidP="00BA7C02">
      <w:pPr>
        <w:pStyle w:val="ListParagraph"/>
        <w:numPr>
          <w:ilvl w:val="0"/>
          <w:numId w:val="5"/>
        </w:numPr>
        <w:spacing w:line="240" w:lineRule="auto"/>
        <w:contextualSpacing w:val="0"/>
        <w:rPr>
          <w:rFonts w:ascii="Century Gothic" w:eastAsia="Century Gothic" w:hAnsi="Century Gothic" w:cs="Times New Roman"/>
        </w:rPr>
      </w:pPr>
      <w:r w:rsidRPr="00622618">
        <w:rPr>
          <w:rFonts w:ascii="Century Gothic" w:eastAsia="Century Gothic" w:hAnsi="Century Gothic" w:cs="Times New Roman"/>
        </w:rPr>
        <w:t>Together with the volunteers, perform the following play to the audience of other group members (see box Side-selling maize). Feel free to make up the dialogue as you go along. Try</w:t>
      </w:r>
      <w:r>
        <w:rPr>
          <w:rFonts w:ascii="Century Gothic" w:eastAsia="Century Gothic" w:hAnsi="Century Gothic" w:cs="Times New Roman"/>
        </w:rPr>
        <w:t xml:space="preserve"> </w:t>
      </w:r>
      <w:r w:rsidRPr="00622618">
        <w:rPr>
          <w:rFonts w:ascii="Century Gothic" w:eastAsia="Century Gothic" w:hAnsi="Century Gothic" w:cs="Times New Roman"/>
        </w:rPr>
        <w:t>to build</w:t>
      </w:r>
      <w:r>
        <w:rPr>
          <w:rFonts w:ascii="Century Gothic" w:eastAsia="Century Gothic" w:hAnsi="Century Gothic" w:cs="Times New Roman"/>
        </w:rPr>
        <w:t xml:space="preserve"> some humor in to make the role-</w:t>
      </w:r>
      <w:r w:rsidRPr="00622618">
        <w:rPr>
          <w:rFonts w:ascii="Century Gothic" w:eastAsia="Century Gothic" w:hAnsi="Century Gothic" w:cs="Times New Roman"/>
        </w:rPr>
        <w:t xml:space="preserve">play </w:t>
      </w:r>
      <w:commentRangeStart w:id="2"/>
      <w:r w:rsidRPr="00622618">
        <w:rPr>
          <w:rFonts w:ascii="Century Gothic" w:eastAsia="Century Gothic" w:hAnsi="Century Gothic" w:cs="Times New Roman"/>
        </w:rPr>
        <w:t>amusing</w:t>
      </w:r>
      <w:commentRangeEnd w:id="2"/>
      <w:r w:rsidR="00BA7C02">
        <w:rPr>
          <w:rStyle w:val="CommentReference"/>
        </w:rPr>
        <w:commentReference w:id="2"/>
      </w:r>
      <w:r w:rsidRPr="00622618">
        <w:rPr>
          <w:rFonts w:ascii="Century Gothic" w:eastAsia="Century Gothic" w:hAnsi="Century Gothic" w:cs="Times New Roman"/>
        </w:rPr>
        <w:t>!</w:t>
      </w:r>
    </w:p>
    <w:p w14:paraId="1372EC01" w14:textId="6B8E21F6" w:rsidR="00622618" w:rsidRPr="00622618" w:rsidRDefault="00622618" w:rsidP="00BA7C02">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t>Afterwards, f</w:t>
      </w:r>
      <w:r w:rsidRPr="00622618">
        <w:rPr>
          <w:rFonts w:ascii="Century Gothic" w:eastAsia="Century Gothic" w:hAnsi="Century Gothic" w:cs="Times New Roman"/>
        </w:rPr>
        <w:t>acilitate a discussion among the audience and actors about what happened. Some points to bring out:</w:t>
      </w:r>
    </w:p>
    <w:p w14:paraId="4B64E526" w14:textId="62FE1376" w:rsidR="00622618" w:rsidRDefault="00622618" w:rsidP="00622618">
      <w:pPr>
        <w:numPr>
          <w:ilvl w:val="0"/>
          <w:numId w:val="27"/>
        </w:numPr>
        <w:spacing w:line="240" w:lineRule="auto"/>
        <w:rPr>
          <w:rFonts w:ascii="Century Gothic" w:eastAsia="Century Gothic" w:hAnsi="Century Gothic" w:cs="Times New Roman"/>
        </w:rPr>
      </w:pPr>
      <w:r>
        <w:rPr>
          <w:rFonts w:ascii="Century Gothic" w:eastAsia="Century Gothic" w:hAnsi="Century Gothic" w:cs="Times New Roman"/>
        </w:rPr>
        <w:t>Because some farmers sold early, everyone is worse off.</w:t>
      </w:r>
    </w:p>
    <w:p w14:paraId="0C706926" w14:textId="0D2123BE" w:rsidR="00622618" w:rsidRPr="00622618" w:rsidRDefault="00622618" w:rsidP="00622618">
      <w:pPr>
        <w:numPr>
          <w:ilvl w:val="0"/>
          <w:numId w:val="27"/>
        </w:numPr>
        <w:spacing w:line="240" w:lineRule="auto"/>
        <w:rPr>
          <w:rFonts w:ascii="Century Gothic" w:eastAsia="Century Gothic" w:hAnsi="Century Gothic" w:cs="Times New Roman"/>
        </w:rPr>
      </w:pPr>
      <w:r w:rsidRPr="00622618">
        <w:rPr>
          <w:rFonts w:ascii="Century Gothic" w:eastAsia="Century Gothic" w:hAnsi="Century Gothic" w:cs="Times New Roman"/>
        </w:rPr>
        <w:t>All the farmers were paid less than the price they had negotiated for the full consignment.</w:t>
      </w:r>
    </w:p>
    <w:p w14:paraId="4F7E85B6" w14:textId="77777777" w:rsidR="00622618" w:rsidRPr="00622618" w:rsidRDefault="00622618" w:rsidP="00622618">
      <w:pPr>
        <w:numPr>
          <w:ilvl w:val="0"/>
          <w:numId w:val="27"/>
        </w:numPr>
        <w:spacing w:line="240" w:lineRule="auto"/>
        <w:rPr>
          <w:rFonts w:ascii="Century Gothic" w:eastAsia="Century Gothic" w:hAnsi="Century Gothic" w:cs="Times New Roman"/>
        </w:rPr>
      </w:pPr>
      <w:r w:rsidRPr="00622618">
        <w:rPr>
          <w:rFonts w:ascii="Century Gothic" w:eastAsia="Century Gothic" w:hAnsi="Century Gothic" w:cs="Times New Roman"/>
        </w:rPr>
        <w:t>The trader is worried that he or she will not fulfill his contract with the miller. The trader will have to buy maize somewhere else, perhaps at a higher price, and will incur more transport costs to find the maize.</w:t>
      </w:r>
    </w:p>
    <w:p w14:paraId="43DC65B8" w14:textId="06E0C126" w:rsidR="00622618" w:rsidRPr="00622618" w:rsidRDefault="00622618" w:rsidP="00622618">
      <w:pPr>
        <w:numPr>
          <w:ilvl w:val="0"/>
          <w:numId w:val="27"/>
        </w:numPr>
        <w:spacing w:line="240" w:lineRule="auto"/>
        <w:rPr>
          <w:rFonts w:ascii="Century Gothic" w:eastAsia="Century Gothic" w:hAnsi="Century Gothic" w:cs="Times New Roman"/>
        </w:rPr>
      </w:pPr>
      <w:r>
        <w:rPr>
          <w:rFonts w:ascii="Century Gothic" w:eastAsia="Century Gothic" w:hAnsi="Century Gothic" w:cs="Times New Roman"/>
        </w:rPr>
        <w:lastRenderedPageBreak/>
        <w:t>I</w:t>
      </w:r>
      <w:r w:rsidRPr="00622618">
        <w:rPr>
          <w:rFonts w:ascii="Century Gothic" w:eastAsia="Century Gothic" w:hAnsi="Century Gothic" w:cs="Times New Roman"/>
        </w:rPr>
        <w:t>f the trader cannot deliver, the miller will not be able to fulfill his or her own contract.</w:t>
      </w:r>
    </w:p>
    <w:p w14:paraId="79370C12" w14:textId="7AEF8AD8" w:rsidR="00622618" w:rsidRDefault="00622618" w:rsidP="00622618">
      <w:pPr>
        <w:pStyle w:val="ListParagraph"/>
        <w:numPr>
          <w:ilvl w:val="0"/>
          <w:numId w:val="27"/>
        </w:numPr>
        <w:spacing w:line="240" w:lineRule="auto"/>
        <w:rPr>
          <w:rFonts w:ascii="Century Gothic" w:eastAsia="Century Gothic" w:hAnsi="Century Gothic" w:cs="Times New Roman"/>
        </w:rPr>
      </w:pPr>
      <w:r w:rsidRPr="00622618">
        <w:rPr>
          <w:rFonts w:ascii="Century Gothic" w:eastAsia="Century Gothic" w:hAnsi="Century Gothic" w:cs="Times New Roman"/>
        </w:rPr>
        <w:t>The farmers no longer trust each other and they don’t like the trader. This is how farmers and traders fail to make good trading relationships and fail to get better deals.</w:t>
      </w:r>
    </w:p>
    <w:p w14:paraId="52AE8757" w14:textId="77777777" w:rsidR="00622618" w:rsidRDefault="00622618" w:rsidP="00622618">
      <w:pPr>
        <w:pStyle w:val="ListParagraph"/>
        <w:spacing w:line="240" w:lineRule="auto"/>
        <w:ind w:left="270"/>
        <w:rPr>
          <w:rFonts w:ascii="Century Gothic" w:eastAsia="Century Gothic" w:hAnsi="Century Gothic" w:cs="Times New Roman"/>
        </w:rPr>
      </w:pPr>
    </w:p>
    <w:p w14:paraId="66D94020" w14:textId="0BE2A9E3" w:rsidR="001C7C7B" w:rsidRDefault="00622618" w:rsidP="001C7C7B">
      <w:pPr>
        <w:spacing w:line="240" w:lineRule="auto"/>
        <w:rPr>
          <w:rFonts w:ascii="Century Gothic" w:eastAsia="Century Gothic" w:hAnsi="Century Gothic" w:cs="Century Gothic"/>
          <w:i/>
          <w:color w:val="00B18F"/>
          <w:sz w:val="24"/>
          <w:szCs w:val="24"/>
        </w:rPr>
      </w:pPr>
      <w:r>
        <w:rPr>
          <w:rFonts w:ascii="Century Gothic" w:eastAsia="Century Gothic" w:hAnsi="Century Gothic" w:cs="Century Gothic"/>
          <w:i/>
          <w:color w:val="00B18F"/>
          <w:sz w:val="24"/>
          <w:szCs w:val="24"/>
        </w:rPr>
        <w:t>QUESTIONS TO STIMULATE DISCUSSION</w:t>
      </w:r>
    </w:p>
    <w:p w14:paraId="089CF500" w14:textId="77777777" w:rsidR="00EE3F9A" w:rsidRDefault="00EE3F9A" w:rsidP="00EE3F9A">
      <w:pPr>
        <w:numPr>
          <w:ilvl w:val="0"/>
          <w:numId w:val="27"/>
        </w:numPr>
        <w:spacing w:line="240" w:lineRule="auto"/>
        <w:rPr>
          <w:rFonts w:ascii="Century Gothic" w:eastAsia="Century Gothic" w:hAnsi="Century Gothic" w:cs="Times New Roman"/>
        </w:rPr>
      </w:pPr>
      <w:r>
        <w:rPr>
          <w:rFonts w:ascii="Century Gothic" w:eastAsia="Century Gothic" w:hAnsi="Century Gothic" w:cs="Times New Roman"/>
        </w:rPr>
        <w:t>Why did the farmers side-sell?</w:t>
      </w:r>
    </w:p>
    <w:p w14:paraId="35B85B0A" w14:textId="77777777" w:rsidR="00EE3F9A" w:rsidRDefault="00EE3F9A" w:rsidP="00EE3F9A">
      <w:pPr>
        <w:numPr>
          <w:ilvl w:val="0"/>
          <w:numId w:val="27"/>
        </w:numPr>
        <w:spacing w:line="240" w:lineRule="auto"/>
        <w:rPr>
          <w:rFonts w:ascii="Century Gothic" w:eastAsia="Century Gothic" w:hAnsi="Century Gothic" w:cs="Times New Roman"/>
        </w:rPr>
      </w:pPr>
      <w:r>
        <w:rPr>
          <w:rFonts w:ascii="Century Gothic" w:eastAsia="Century Gothic" w:hAnsi="Century Gothic" w:cs="Times New Roman"/>
        </w:rPr>
        <w:t>Will some farmers always side-sell?</w:t>
      </w:r>
    </w:p>
    <w:p w14:paraId="2232F8EF" w14:textId="77777777" w:rsidR="00EE3F9A" w:rsidRDefault="00EE3F9A" w:rsidP="00EE3F9A">
      <w:pPr>
        <w:numPr>
          <w:ilvl w:val="0"/>
          <w:numId w:val="27"/>
        </w:numPr>
        <w:spacing w:line="240" w:lineRule="auto"/>
        <w:rPr>
          <w:rFonts w:ascii="Century Gothic" w:eastAsia="Century Gothic" w:hAnsi="Century Gothic" w:cs="Times New Roman"/>
        </w:rPr>
      </w:pPr>
      <w:r>
        <w:rPr>
          <w:rFonts w:ascii="Century Gothic" w:eastAsia="Century Gothic" w:hAnsi="Century Gothic" w:cs="Times New Roman"/>
        </w:rPr>
        <w:t>Should the farmer groups and traders plan for a degree of side-selling, so that plans have some flexibility?</w:t>
      </w:r>
    </w:p>
    <w:p w14:paraId="40914517" w14:textId="77777777" w:rsidR="00EE3F9A" w:rsidRDefault="00EE3F9A" w:rsidP="00EE3F9A">
      <w:pPr>
        <w:numPr>
          <w:ilvl w:val="0"/>
          <w:numId w:val="27"/>
        </w:numPr>
        <w:spacing w:line="240" w:lineRule="auto"/>
        <w:rPr>
          <w:rFonts w:ascii="Century Gothic" w:eastAsia="Century Gothic" w:hAnsi="Century Gothic" w:cs="Times New Roman"/>
        </w:rPr>
      </w:pPr>
      <w:r>
        <w:rPr>
          <w:rFonts w:ascii="Century Gothic" w:eastAsia="Century Gothic" w:hAnsi="Century Gothic" w:cs="Times New Roman"/>
        </w:rPr>
        <w:t>What would it take to avoid large-scale side-selling when famers are working together?</w:t>
      </w:r>
    </w:p>
    <w:p w14:paraId="4890D024" w14:textId="395D5642" w:rsidR="00563B3F" w:rsidRDefault="00563B3F" w:rsidP="00563B3F">
      <w:pPr>
        <w:spacing w:line="240" w:lineRule="auto"/>
        <w:rPr>
          <w:rFonts w:ascii="Century Gothic" w:eastAsia="Century Gothic" w:hAnsi="Century Gothic" w:cs="Times New Roman"/>
        </w:rPr>
      </w:pPr>
    </w:p>
    <w:p w14:paraId="4CC2F54C" w14:textId="77777777" w:rsidR="00622618" w:rsidRDefault="00622618" w:rsidP="00563B3F">
      <w:pPr>
        <w:spacing w:line="240" w:lineRule="auto"/>
        <w:rPr>
          <w:rFonts w:ascii="Century Gothic" w:eastAsia="Century Gothic" w:hAnsi="Century Gothic" w:cs="Times New Roman"/>
        </w:rPr>
      </w:pPr>
    </w:p>
    <w:p w14:paraId="3E2F8B33" w14:textId="3B0C70A5" w:rsidR="00E06B64" w:rsidRDefault="00E06B64" w:rsidP="00E06B64">
      <w:pPr>
        <w:pStyle w:val="BodyText"/>
        <w:spacing w:before="109"/>
        <w:rPr>
          <w:rFonts w:ascii="Gotham Medium"/>
        </w:rPr>
      </w:pPr>
    </w:p>
    <w:p w14:paraId="0519C17F" w14:textId="77777777" w:rsidR="00E06B64" w:rsidRDefault="00E06B64" w:rsidP="00E06B64">
      <w:pPr>
        <w:tabs>
          <w:tab w:val="left" w:pos="1993"/>
        </w:tabs>
        <w:spacing w:line="240" w:lineRule="auto"/>
        <w:rPr>
          <w:rFonts w:ascii="Century Gothic" w:eastAsia="Century Gothic" w:hAnsi="Century Gothic" w:cs="Times New Roman"/>
        </w:rPr>
      </w:pPr>
      <w:r>
        <w:rPr>
          <w:rFonts w:ascii="Century Gothic" w:eastAsia="Century Gothic" w:hAnsi="Century Gothic" w:cs="Times New Roman"/>
        </w:rPr>
        <w:tab/>
      </w:r>
    </w:p>
    <w:p w14:paraId="444FE281" w14:textId="6ADEEC3D" w:rsidR="00563B3F" w:rsidRDefault="00563B3F" w:rsidP="00E06B64">
      <w:pPr>
        <w:tabs>
          <w:tab w:val="left" w:pos="1993"/>
        </w:tabs>
        <w:spacing w:line="240" w:lineRule="auto"/>
        <w:rPr>
          <w:rFonts w:ascii="Century Gothic" w:eastAsia="Century Gothic" w:hAnsi="Century Gothic" w:cs="Times New Roman"/>
        </w:rPr>
      </w:pPr>
    </w:p>
    <w:p w14:paraId="75DA8319" w14:textId="77777777" w:rsidR="00563B3F" w:rsidRDefault="00563B3F" w:rsidP="00563B3F">
      <w:pPr>
        <w:spacing w:line="240" w:lineRule="auto"/>
        <w:rPr>
          <w:rFonts w:ascii="Century Gothic" w:eastAsia="Century Gothic" w:hAnsi="Century Gothic" w:cs="Times New Roman"/>
        </w:rPr>
      </w:pPr>
    </w:p>
    <w:p w14:paraId="00D56E0D" w14:textId="77777777" w:rsidR="00563B3F" w:rsidRDefault="00563B3F" w:rsidP="00563B3F">
      <w:pPr>
        <w:spacing w:line="240" w:lineRule="auto"/>
        <w:rPr>
          <w:rFonts w:ascii="Century Gothic" w:eastAsia="Century Gothic" w:hAnsi="Century Gothic" w:cs="Times New Roman"/>
        </w:rPr>
      </w:pPr>
    </w:p>
    <w:p w14:paraId="596630A1" w14:textId="08E8CA97" w:rsidR="00563B3F" w:rsidRDefault="00563B3F" w:rsidP="00563B3F">
      <w:pPr>
        <w:spacing w:line="240" w:lineRule="auto"/>
        <w:rPr>
          <w:rFonts w:ascii="Century Gothic" w:eastAsia="Century Gothic" w:hAnsi="Century Gothic" w:cs="Times New Roman"/>
        </w:rPr>
      </w:pPr>
    </w:p>
    <w:p w14:paraId="65B0ACAA" w14:textId="77777777" w:rsidR="00563B3F" w:rsidRPr="00563B3F" w:rsidRDefault="00563B3F" w:rsidP="00563B3F">
      <w:pPr>
        <w:spacing w:line="240" w:lineRule="auto"/>
        <w:rPr>
          <w:rFonts w:ascii="Century Gothic" w:eastAsia="Century Gothic" w:hAnsi="Century Gothic" w:cs="Times New Roman"/>
        </w:rPr>
      </w:pPr>
    </w:p>
    <w:sectPr w:rsidR="00563B3F" w:rsidRPr="00563B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a, Hillary" w:date="2017-08-16T14:05:00Z" w:initials="MH">
    <w:p w14:paraId="3B7F33FA" w14:textId="59D5FD01" w:rsidR="002D672C" w:rsidRDefault="002D672C">
      <w:pPr>
        <w:pStyle w:val="CommentText"/>
      </w:pPr>
      <w:r>
        <w:rPr>
          <w:rStyle w:val="CommentReference"/>
        </w:rPr>
        <w:annotationRef/>
      </w:r>
      <w:r>
        <w:t>On one piece of paper or on 25? I think it’s better to default to images instead of words to accommodate illiterate farmers.</w:t>
      </w:r>
    </w:p>
  </w:comment>
  <w:comment w:id="2" w:author="Mara, Hillary" w:date="2017-08-16T14:13:00Z" w:initials="MH">
    <w:p w14:paraId="3BF8552F" w14:textId="669D180D" w:rsidR="00BA7C02" w:rsidRDefault="00BA7C02">
      <w:pPr>
        <w:pStyle w:val="CommentText"/>
      </w:pPr>
      <w:r>
        <w:rPr>
          <w:rStyle w:val="CommentReference"/>
        </w:rPr>
        <w:annotationRef/>
      </w:r>
      <w:r>
        <w:t>Need to insert this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7F33FA" w15:done="0"/>
  <w15:commentEx w15:paraId="3BF8552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30B3" w14:textId="77777777" w:rsidR="003B40DF" w:rsidRDefault="003B40DF" w:rsidP="00F775A8">
      <w:pPr>
        <w:spacing w:after="0" w:line="240" w:lineRule="auto"/>
      </w:pPr>
      <w:r>
        <w:separator/>
      </w:r>
    </w:p>
  </w:endnote>
  <w:endnote w:type="continuationSeparator" w:id="0">
    <w:p w14:paraId="4CBBE0BA" w14:textId="77777777" w:rsidR="003B40DF" w:rsidRDefault="003B40DF"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alibri">
    <w:panose1 w:val="020F0502020204030204"/>
    <w:charset w:val="00"/>
    <w:family w:val="swiss"/>
    <w:pitch w:val="variable"/>
    <w:sig w:usb0="E00002FF" w:usb1="4000ACFF" w:usb2="00000001" w:usb3="00000000" w:csb0="0000019F" w:csb1="00000000"/>
  </w:font>
  <w:font w:name="ITC New Baskerville Std">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Gotham Medium">
    <w:altName w:val="Arial"/>
    <w:charset w:val="00"/>
    <w:family w:val="moder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53A13" w14:textId="77777777" w:rsidR="003B40DF" w:rsidRDefault="003B40DF" w:rsidP="00F775A8">
      <w:pPr>
        <w:spacing w:after="0" w:line="240" w:lineRule="auto"/>
      </w:pPr>
      <w:r>
        <w:separator/>
      </w:r>
    </w:p>
  </w:footnote>
  <w:footnote w:type="continuationSeparator" w:id="0">
    <w:p w14:paraId="1363362A" w14:textId="77777777" w:rsidR="003B40DF" w:rsidRDefault="003B40DF"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2EF34C1"/>
    <w:multiLevelType w:val="hybridMultilevel"/>
    <w:tmpl w:val="FDA8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3D8"/>
    <w:multiLevelType w:val="hybridMultilevel"/>
    <w:tmpl w:val="DA6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4"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58AF"/>
    <w:multiLevelType w:val="hybridMultilevel"/>
    <w:tmpl w:val="AADC58E4"/>
    <w:lvl w:ilvl="0" w:tplc="CCB4976C">
      <w:start w:val="1"/>
      <w:numFmt w:val="decimal"/>
      <w:lvlText w:val="%1."/>
      <w:lvlJc w:val="left"/>
      <w:pPr>
        <w:ind w:left="360" w:hanging="360"/>
      </w:pPr>
      <w:rPr>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8" w15:restartNumberingAfterBreak="0">
    <w:nsid w:val="20FE626F"/>
    <w:multiLevelType w:val="hybridMultilevel"/>
    <w:tmpl w:val="187A3FB8"/>
    <w:lvl w:ilvl="0" w:tplc="04090001">
      <w:start w:val="1"/>
      <w:numFmt w:val="bullet"/>
      <w:lvlText w:val=""/>
      <w:lvlJc w:val="left"/>
      <w:pPr>
        <w:ind w:left="360" w:hanging="360"/>
      </w:pPr>
      <w:rPr>
        <w:rFonts w:ascii="Symbol" w:hAnsi="Symbol" w:hint="default"/>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10"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11" w15:restartNumberingAfterBreak="0">
    <w:nsid w:val="25945A89"/>
    <w:multiLevelType w:val="hybridMultilevel"/>
    <w:tmpl w:val="F31C3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9D1485D"/>
    <w:multiLevelType w:val="hybridMultilevel"/>
    <w:tmpl w:val="9E9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6DBB"/>
    <w:multiLevelType w:val="hybridMultilevel"/>
    <w:tmpl w:val="EC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24688"/>
    <w:multiLevelType w:val="hybridMultilevel"/>
    <w:tmpl w:val="EEBAFB08"/>
    <w:lvl w:ilvl="0" w:tplc="C748CDC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0E7645AA">
      <w:numFmt w:val="bullet"/>
      <w:lvlText w:val="•"/>
      <w:lvlJc w:val="left"/>
      <w:pPr>
        <w:ind w:left="554" w:hanging="171"/>
      </w:pPr>
      <w:rPr>
        <w:rFonts w:ascii="Gotham Book" w:eastAsia="Gotham Book" w:hAnsi="Gotham Book" w:cs="Gotham Book" w:hint="default"/>
        <w:color w:val="00B18F"/>
        <w:spacing w:val="-24"/>
        <w:w w:val="93"/>
        <w:sz w:val="18"/>
        <w:szCs w:val="18"/>
      </w:rPr>
    </w:lvl>
    <w:lvl w:ilvl="2" w:tplc="0D6E8016">
      <w:numFmt w:val="bullet"/>
      <w:lvlText w:val="•"/>
      <w:lvlJc w:val="left"/>
      <w:pPr>
        <w:ind w:left="1031" w:hanging="171"/>
      </w:pPr>
      <w:rPr>
        <w:rFonts w:hint="default"/>
      </w:rPr>
    </w:lvl>
    <w:lvl w:ilvl="3" w:tplc="6E3EBBC8">
      <w:numFmt w:val="bullet"/>
      <w:lvlText w:val="•"/>
      <w:lvlJc w:val="left"/>
      <w:pPr>
        <w:ind w:left="1503" w:hanging="171"/>
      </w:pPr>
      <w:rPr>
        <w:rFonts w:hint="default"/>
      </w:rPr>
    </w:lvl>
    <w:lvl w:ilvl="4" w:tplc="98CC702C">
      <w:numFmt w:val="bullet"/>
      <w:lvlText w:val="•"/>
      <w:lvlJc w:val="left"/>
      <w:pPr>
        <w:ind w:left="1975" w:hanging="171"/>
      </w:pPr>
      <w:rPr>
        <w:rFonts w:hint="default"/>
      </w:rPr>
    </w:lvl>
    <w:lvl w:ilvl="5" w:tplc="AF7CB56C">
      <w:numFmt w:val="bullet"/>
      <w:lvlText w:val="•"/>
      <w:lvlJc w:val="left"/>
      <w:pPr>
        <w:ind w:left="2446" w:hanging="171"/>
      </w:pPr>
      <w:rPr>
        <w:rFonts w:hint="default"/>
      </w:rPr>
    </w:lvl>
    <w:lvl w:ilvl="6" w:tplc="80F24EDA">
      <w:numFmt w:val="bullet"/>
      <w:lvlText w:val="•"/>
      <w:lvlJc w:val="left"/>
      <w:pPr>
        <w:ind w:left="2918" w:hanging="171"/>
      </w:pPr>
      <w:rPr>
        <w:rFonts w:hint="default"/>
      </w:rPr>
    </w:lvl>
    <w:lvl w:ilvl="7" w:tplc="52F86632">
      <w:numFmt w:val="bullet"/>
      <w:lvlText w:val="•"/>
      <w:lvlJc w:val="left"/>
      <w:pPr>
        <w:ind w:left="3390" w:hanging="171"/>
      </w:pPr>
      <w:rPr>
        <w:rFonts w:hint="default"/>
      </w:rPr>
    </w:lvl>
    <w:lvl w:ilvl="8" w:tplc="250CB654">
      <w:numFmt w:val="bullet"/>
      <w:lvlText w:val="•"/>
      <w:lvlJc w:val="left"/>
      <w:pPr>
        <w:ind w:left="3861" w:hanging="171"/>
      </w:pPr>
      <w:rPr>
        <w:rFonts w:hint="default"/>
      </w:rPr>
    </w:lvl>
  </w:abstractNum>
  <w:abstractNum w:abstractNumId="15" w15:restartNumberingAfterBreak="0">
    <w:nsid w:val="4B124002"/>
    <w:multiLevelType w:val="hybridMultilevel"/>
    <w:tmpl w:val="A610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9574A6"/>
    <w:multiLevelType w:val="hybridMultilevel"/>
    <w:tmpl w:val="FCF04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8"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9" w15:restartNumberingAfterBreak="0">
    <w:nsid w:val="5F755435"/>
    <w:multiLevelType w:val="hybridMultilevel"/>
    <w:tmpl w:val="718C7E00"/>
    <w:lvl w:ilvl="0" w:tplc="5AE6AC1E">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6DA60A1C">
      <w:numFmt w:val="bullet"/>
      <w:lvlText w:val="•"/>
      <w:lvlJc w:val="left"/>
      <w:pPr>
        <w:ind w:left="1400" w:hanging="171"/>
      </w:pPr>
      <w:rPr>
        <w:rFonts w:hint="default"/>
      </w:rPr>
    </w:lvl>
    <w:lvl w:ilvl="2" w:tplc="3424C190">
      <w:numFmt w:val="bullet"/>
      <w:lvlText w:val="•"/>
      <w:lvlJc w:val="left"/>
      <w:pPr>
        <w:ind w:left="1778" w:hanging="171"/>
      </w:pPr>
      <w:rPr>
        <w:rFonts w:hint="default"/>
      </w:rPr>
    </w:lvl>
    <w:lvl w:ilvl="3" w:tplc="3E884D24">
      <w:numFmt w:val="bullet"/>
      <w:lvlText w:val="•"/>
      <w:lvlJc w:val="left"/>
      <w:pPr>
        <w:ind w:left="2156" w:hanging="171"/>
      </w:pPr>
      <w:rPr>
        <w:rFonts w:hint="default"/>
      </w:rPr>
    </w:lvl>
    <w:lvl w:ilvl="4" w:tplc="AE7424CE">
      <w:numFmt w:val="bullet"/>
      <w:lvlText w:val="•"/>
      <w:lvlJc w:val="left"/>
      <w:pPr>
        <w:ind w:left="2534" w:hanging="171"/>
      </w:pPr>
      <w:rPr>
        <w:rFonts w:hint="default"/>
      </w:rPr>
    </w:lvl>
    <w:lvl w:ilvl="5" w:tplc="3D86904A">
      <w:numFmt w:val="bullet"/>
      <w:lvlText w:val="•"/>
      <w:lvlJc w:val="left"/>
      <w:pPr>
        <w:ind w:left="2912" w:hanging="171"/>
      </w:pPr>
      <w:rPr>
        <w:rFonts w:hint="default"/>
      </w:rPr>
    </w:lvl>
    <w:lvl w:ilvl="6" w:tplc="DE1A0D94">
      <w:numFmt w:val="bullet"/>
      <w:lvlText w:val="•"/>
      <w:lvlJc w:val="left"/>
      <w:pPr>
        <w:ind w:left="3290" w:hanging="171"/>
      </w:pPr>
      <w:rPr>
        <w:rFonts w:hint="default"/>
      </w:rPr>
    </w:lvl>
    <w:lvl w:ilvl="7" w:tplc="38380E2C">
      <w:numFmt w:val="bullet"/>
      <w:lvlText w:val="•"/>
      <w:lvlJc w:val="left"/>
      <w:pPr>
        <w:ind w:left="3668" w:hanging="171"/>
      </w:pPr>
      <w:rPr>
        <w:rFonts w:hint="default"/>
      </w:rPr>
    </w:lvl>
    <w:lvl w:ilvl="8" w:tplc="0CB4D97C">
      <w:numFmt w:val="bullet"/>
      <w:lvlText w:val="•"/>
      <w:lvlJc w:val="left"/>
      <w:pPr>
        <w:ind w:left="4046" w:hanging="171"/>
      </w:pPr>
      <w:rPr>
        <w:rFonts w:hint="default"/>
      </w:rPr>
    </w:lvl>
  </w:abstractNum>
  <w:abstractNum w:abstractNumId="20"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21"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AD47AC3"/>
    <w:multiLevelType w:val="hybridMultilevel"/>
    <w:tmpl w:val="B85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F612F"/>
    <w:multiLevelType w:val="hybridMultilevel"/>
    <w:tmpl w:val="02B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2"/>
  </w:num>
  <w:num w:numId="4">
    <w:abstractNumId w:val="21"/>
  </w:num>
  <w:num w:numId="5">
    <w:abstractNumId w:val="5"/>
  </w:num>
  <w:num w:numId="6">
    <w:abstractNumId w:val="6"/>
  </w:num>
  <w:num w:numId="7">
    <w:abstractNumId w:val="5"/>
  </w:num>
  <w:num w:numId="8">
    <w:abstractNumId w:val="4"/>
  </w:num>
  <w:num w:numId="9">
    <w:abstractNumId w:val="17"/>
  </w:num>
  <w:num w:numId="10">
    <w:abstractNumId w:val="20"/>
  </w:num>
  <w:num w:numId="11">
    <w:abstractNumId w:val="0"/>
  </w:num>
  <w:num w:numId="12">
    <w:abstractNumId w:val="10"/>
  </w:num>
  <w:num w:numId="13">
    <w:abstractNumId w:val="3"/>
  </w:num>
  <w:num w:numId="14">
    <w:abstractNumId w:val="18"/>
  </w:num>
  <w:num w:numId="15">
    <w:abstractNumId w:val="16"/>
  </w:num>
  <w:num w:numId="16">
    <w:abstractNumId w:val="7"/>
  </w:num>
  <w:num w:numId="17">
    <w:abstractNumId w:val="9"/>
  </w:num>
  <w:num w:numId="18">
    <w:abstractNumId w:val="1"/>
  </w:num>
  <w:num w:numId="19">
    <w:abstractNumId w:val="23"/>
  </w:num>
  <w:num w:numId="20">
    <w:abstractNumId w:val="24"/>
  </w:num>
  <w:num w:numId="21">
    <w:abstractNumId w:val="11"/>
  </w:num>
  <w:num w:numId="22">
    <w:abstractNumId w:val="2"/>
  </w:num>
  <w:num w:numId="23">
    <w:abstractNumId w:val="12"/>
  </w:num>
  <w:num w:numId="24">
    <w:abstractNumId w:val="13"/>
  </w:num>
  <w:num w:numId="25">
    <w:abstractNumId w:val="8"/>
  </w:num>
  <w:num w:numId="26">
    <w:abstractNumId w:val="19"/>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E4BB3"/>
    <w:rsid w:val="000F311C"/>
    <w:rsid w:val="001009A2"/>
    <w:rsid w:val="00143DF7"/>
    <w:rsid w:val="001C3C38"/>
    <w:rsid w:val="001C6636"/>
    <w:rsid w:val="001C7C7B"/>
    <w:rsid w:val="001E10CF"/>
    <w:rsid w:val="001F08A4"/>
    <w:rsid w:val="002063E7"/>
    <w:rsid w:val="002137E6"/>
    <w:rsid w:val="00213A58"/>
    <w:rsid w:val="002206A5"/>
    <w:rsid w:val="00234D74"/>
    <w:rsid w:val="0024298E"/>
    <w:rsid w:val="00245226"/>
    <w:rsid w:val="002525F7"/>
    <w:rsid w:val="0025421B"/>
    <w:rsid w:val="002976B3"/>
    <w:rsid w:val="002C2D0A"/>
    <w:rsid w:val="002C5584"/>
    <w:rsid w:val="002D672C"/>
    <w:rsid w:val="002E38C6"/>
    <w:rsid w:val="0031326B"/>
    <w:rsid w:val="00331A4D"/>
    <w:rsid w:val="003355F3"/>
    <w:rsid w:val="003606C5"/>
    <w:rsid w:val="00371154"/>
    <w:rsid w:val="003A2C14"/>
    <w:rsid w:val="003A70A3"/>
    <w:rsid w:val="003A714F"/>
    <w:rsid w:val="003B40DF"/>
    <w:rsid w:val="003C176B"/>
    <w:rsid w:val="003D3B53"/>
    <w:rsid w:val="003D4601"/>
    <w:rsid w:val="003D7BFE"/>
    <w:rsid w:val="003F5F49"/>
    <w:rsid w:val="00404729"/>
    <w:rsid w:val="00421C6A"/>
    <w:rsid w:val="00443236"/>
    <w:rsid w:val="0044470E"/>
    <w:rsid w:val="004469CF"/>
    <w:rsid w:val="0045066F"/>
    <w:rsid w:val="00452E3E"/>
    <w:rsid w:val="00464F22"/>
    <w:rsid w:val="004662EE"/>
    <w:rsid w:val="00487385"/>
    <w:rsid w:val="004A6826"/>
    <w:rsid w:val="004B7EF0"/>
    <w:rsid w:val="004C2DA0"/>
    <w:rsid w:val="004D2E53"/>
    <w:rsid w:val="00507092"/>
    <w:rsid w:val="0052040E"/>
    <w:rsid w:val="00527AE2"/>
    <w:rsid w:val="00542672"/>
    <w:rsid w:val="00560182"/>
    <w:rsid w:val="005632C5"/>
    <w:rsid w:val="005633BA"/>
    <w:rsid w:val="00563B3F"/>
    <w:rsid w:val="0056662C"/>
    <w:rsid w:val="0057381E"/>
    <w:rsid w:val="005D1212"/>
    <w:rsid w:val="005D1520"/>
    <w:rsid w:val="005E4478"/>
    <w:rsid w:val="005F1FDF"/>
    <w:rsid w:val="0060341F"/>
    <w:rsid w:val="006106B1"/>
    <w:rsid w:val="006153FC"/>
    <w:rsid w:val="00622618"/>
    <w:rsid w:val="00634CAE"/>
    <w:rsid w:val="00636519"/>
    <w:rsid w:val="006467B8"/>
    <w:rsid w:val="0065212B"/>
    <w:rsid w:val="00652CF5"/>
    <w:rsid w:val="006605B4"/>
    <w:rsid w:val="00692CDA"/>
    <w:rsid w:val="0069335B"/>
    <w:rsid w:val="006A2BD8"/>
    <w:rsid w:val="006A7CC8"/>
    <w:rsid w:val="006B21BB"/>
    <w:rsid w:val="006B34ED"/>
    <w:rsid w:val="006B7198"/>
    <w:rsid w:val="006B778B"/>
    <w:rsid w:val="006C57A3"/>
    <w:rsid w:val="006D037A"/>
    <w:rsid w:val="006D1DBF"/>
    <w:rsid w:val="006E6FA1"/>
    <w:rsid w:val="007206C4"/>
    <w:rsid w:val="0072448A"/>
    <w:rsid w:val="00744CBD"/>
    <w:rsid w:val="00755882"/>
    <w:rsid w:val="007B46D8"/>
    <w:rsid w:val="007C5E61"/>
    <w:rsid w:val="007C6883"/>
    <w:rsid w:val="007D2A33"/>
    <w:rsid w:val="007D6887"/>
    <w:rsid w:val="007D701C"/>
    <w:rsid w:val="007E0445"/>
    <w:rsid w:val="007F3DAD"/>
    <w:rsid w:val="007F5B9F"/>
    <w:rsid w:val="0080063C"/>
    <w:rsid w:val="008079D9"/>
    <w:rsid w:val="00813C63"/>
    <w:rsid w:val="00814462"/>
    <w:rsid w:val="0083318B"/>
    <w:rsid w:val="00841F36"/>
    <w:rsid w:val="00876782"/>
    <w:rsid w:val="008817A7"/>
    <w:rsid w:val="0088181C"/>
    <w:rsid w:val="008A0DD8"/>
    <w:rsid w:val="008A616C"/>
    <w:rsid w:val="008A6B0E"/>
    <w:rsid w:val="008C4026"/>
    <w:rsid w:val="008D5AF3"/>
    <w:rsid w:val="008E3B3F"/>
    <w:rsid w:val="00915229"/>
    <w:rsid w:val="00922DE7"/>
    <w:rsid w:val="0092688E"/>
    <w:rsid w:val="00936A5F"/>
    <w:rsid w:val="009704FB"/>
    <w:rsid w:val="009823E9"/>
    <w:rsid w:val="00993FA9"/>
    <w:rsid w:val="00995B0A"/>
    <w:rsid w:val="009D380F"/>
    <w:rsid w:val="009D7DD6"/>
    <w:rsid w:val="009E5052"/>
    <w:rsid w:val="009F5602"/>
    <w:rsid w:val="00A06377"/>
    <w:rsid w:val="00A10583"/>
    <w:rsid w:val="00A161BE"/>
    <w:rsid w:val="00A21EDC"/>
    <w:rsid w:val="00A26D66"/>
    <w:rsid w:val="00A33EB3"/>
    <w:rsid w:val="00A37D60"/>
    <w:rsid w:val="00A748ED"/>
    <w:rsid w:val="00A76F8B"/>
    <w:rsid w:val="00A77697"/>
    <w:rsid w:val="00A92ABA"/>
    <w:rsid w:val="00A9309C"/>
    <w:rsid w:val="00AE1175"/>
    <w:rsid w:val="00B134AC"/>
    <w:rsid w:val="00B21260"/>
    <w:rsid w:val="00B23EB6"/>
    <w:rsid w:val="00B3545D"/>
    <w:rsid w:val="00B35F84"/>
    <w:rsid w:val="00B446BB"/>
    <w:rsid w:val="00B7364E"/>
    <w:rsid w:val="00B7686E"/>
    <w:rsid w:val="00B81E8D"/>
    <w:rsid w:val="00BA7C02"/>
    <w:rsid w:val="00BB5AFE"/>
    <w:rsid w:val="00BD0CC4"/>
    <w:rsid w:val="00BD169E"/>
    <w:rsid w:val="00BE4B4D"/>
    <w:rsid w:val="00BE754E"/>
    <w:rsid w:val="00C15D5A"/>
    <w:rsid w:val="00C228A5"/>
    <w:rsid w:val="00C276C7"/>
    <w:rsid w:val="00C553F8"/>
    <w:rsid w:val="00C624C1"/>
    <w:rsid w:val="00C7144B"/>
    <w:rsid w:val="00C76042"/>
    <w:rsid w:val="00CA34CA"/>
    <w:rsid w:val="00CA4C10"/>
    <w:rsid w:val="00CF6C39"/>
    <w:rsid w:val="00D20D23"/>
    <w:rsid w:val="00D27FF1"/>
    <w:rsid w:val="00D4342E"/>
    <w:rsid w:val="00D65689"/>
    <w:rsid w:val="00D70639"/>
    <w:rsid w:val="00D72AEA"/>
    <w:rsid w:val="00D745C0"/>
    <w:rsid w:val="00D75277"/>
    <w:rsid w:val="00D759F3"/>
    <w:rsid w:val="00D867A8"/>
    <w:rsid w:val="00DB49DD"/>
    <w:rsid w:val="00DC19EA"/>
    <w:rsid w:val="00DC5445"/>
    <w:rsid w:val="00DC6A26"/>
    <w:rsid w:val="00DE0063"/>
    <w:rsid w:val="00DE0EF8"/>
    <w:rsid w:val="00E06B64"/>
    <w:rsid w:val="00E1041B"/>
    <w:rsid w:val="00E13545"/>
    <w:rsid w:val="00E47BF3"/>
    <w:rsid w:val="00E6373F"/>
    <w:rsid w:val="00E6510B"/>
    <w:rsid w:val="00EB04ED"/>
    <w:rsid w:val="00EB2431"/>
    <w:rsid w:val="00EC39CF"/>
    <w:rsid w:val="00EC5E4F"/>
    <w:rsid w:val="00EC63EC"/>
    <w:rsid w:val="00EC6B16"/>
    <w:rsid w:val="00EE3F9A"/>
    <w:rsid w:val="00F21D47"/>
    <w:rsid w:val="00F241B9"/>
    <w:rsid w:val="00F5559C"/>
    <w:rsid w:val="00F61537"/>
    <w:rsid w:val="00F652BD"/>
    <w:rsid w:val="00F67260"/>
    <w:rsid w:val="00F72BB3"/>
    <w:rsid w:val="00F7739D"/>
    <w:rsid w:val="00F775A8"/>
    <w:rsid w:val="00F8413C"/>
    <w:rsid w:val="00F87498"/>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paragraph" w:styleId="Heading1">
    <w:name w:val="heading 1"/>
    <w:basedOn w:val="Normal"/>
    <w:link w:val="Heading1Char"/>
    <w:uiPriority w:val="1"/>
    <w:qFormat/>
    <w:rsid w:val="00563B3F"/>
    <w:pPr>
      <w:widowControl w:val="0"/>
      <w:autoSpaceDE w:val="0"/>
      <w:autoSpaceDN w:val="0"/>
      <w:spacing w:before="100" w:after="0" w:line="240" w:lineRule="auto"/>
      <w:ind w:left="100"/>
      <w:outlineLvl w:val="0"/>
    </w:pPr>
    <w:rPr>
      <w:rFonts w:ascii="ITC New Baskerville Std" w:eastAsia="ITC New Baskerville Std" w:hAnsi="ITC New Baskerville Std" w:cs="ITC New Baskerville St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 w:type="character" w:customStyle="1" w:styleId="Heading1Char">
    <w:name w:val="Heading 1 Char"/>
    <w:basedOn w:val="DefaultParagraphFont"/>
    <w:link w:val="Heading1"/>
    <w:uiPriority w:val="1"/>
    <w:rsid w:val="00563B3F"/>
    <w:rPr>
      <w:rFonts w:ascii="ITC New Baskerville Std" w:eastAsia="ITC New Baskerville Std" w:hAnsi="ITC New Baskerville Std" w:cs="ITC New Baskerville Std"/>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C485-35C3-46C7-B08E-C572C88A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5</cp:revision>
  <dcterms:created xsi:type="dcterms:W3CDTF">2017-08-16T18:06:00Z</dcterms:created>
  <dcterms:modified xsi:type="dcterms:W3CDTF">2017-08-16T18:21:00Z</dcterms:modified>
</cp:coreProperties>
</file>