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9615" w14:textId="77777777" w:rsidR="00935510" w:rsidRPr="00E945D5" w:rsidRDefault="00935510" w:rsidP="00935510">
      <w:pPr>
        <w:jc w:val="center"/>
        <w:rPr>
          <w:rFonts w:cstheme="minorHAnsi"/>
        </w:rPr>
      </w:pPr>
    </w:p>
    <w:p w14:paraId="095D9A84" w14:textId="77777777" w:rsidR="00634C91" w:rsidRPr="00E945D5" w:rsidRDefault="00634C91" w:rsidP="004E7CEA">
      <w:pPr>
        <w:jc w:val="center"/>
        <w:rPr>
          <w:rFonts w:cstheme="minorHAnsi"/>
        </w:rPr>
      </w:pPr>
    </w:p>
    <w:p w14:paraId="2F019CFD" w14:textId="4BF76F2E" w:rsidR="00914E5F" w:rsidRDefault="006B18F7" w:rsidP="4E4D998E">
      <w:pPr>
        <w:jc w:val="center"/>
        <w:rPr>
          <w:rFonts w:cstheme="minorHAnsi"/>
          <w:b/>
          <w:bCs/>
          <w:sz w:val="48"/>
          <w:szCs w:val="48"/>
        </w:rPr>
      </w:pPr>
      <w:r w:rsidRPr="006B18F7">
        <w:rPr>
          <w:rFonts w:cstheme="minorHAnsi"/>
          <w:b/>
          <w:color w:val="808080" w:themeColor="background1" w:themeShade="80"/>
          <w:sz w:val="40"/>
        </w:rPr>
        <w:t>Catholic Relief Services - United States Conference of Catholic Bishops</w:t>
      </w:r>
    </w:p>
    <w:p w14:paraId="3D0E23C8" w14:textId="77777777" w:rsidR="000665F9" w:rsidRPr="00E945D5" w:rsidRDefault="000665F9" w:rsidP="4E4D998E">
      <w:pPr>
        <w:jc w:val="center"/>
        <w:rPr>
          <w:rFonts w:cstheme="minorHAnsi"/>
          <w:b/>
          <w:bCs/>
          <w:sz w:val="48"/>
          <w:szCs w:val="48"/>
        </w:rPr>
      </w:pPr>
    </w:p>
    <w:p w14:paraId="6E9F33FE" w14:textId="01650F4A" w:rsidR="00AF489E" w:rsidRPr="00E945D5" w:rsidRDefault="003011C0" w:rsidP="0054054C">
      <w:pPr>
        <w:jc w:val="center"/>
        <w:rPr>
          <w:rFonts w:cstheme="minorHAnsi"/>
          <w:b/>
          <w:bCs/>
          <w:sz w:val="48"/>
          <w:szCs w:val="48"/>
        </w:rPr>
      </w:pPr>
      <w:r w:rsidRPr="00E945D5">
        <w:rPr>
          <w:rFonts w:cstheme="minorHAnsi"/>
          <w:b/>
          <w:bCs/>
          <w:sz w:val="48"/>
          <w:szCs w:val="48"/>
        </w:rPr>
        <w:t xml:space="preserve">Sudan </w:t>
      </w:r>
      <w:r w:rsidR="00BF64D1">
        <w:rPr>
          <w:rFonts w:cstheme="minorHAnsi"/>
          <w:b/>
          <w:bCs/>
          <w:sz w:val="48"/>
          <w:szCs w:val="48"/>
        </w:rPr>
        <w:t>Enhancing Community</w:t>
      </w:r>
      <w:r w:rsidRPr="00E945D5">
        <w:rPr>
          <w:rFonts w:cstheme="minorHAnsi"/>
          <w:b/>
          <w:bCs/>
          <w:sz w:val="48"/>
          <w:szCs w:val="48"/>
        </w:rPr>
        <w:t xml:space="preserve"> </w:t>
      </w:r>
      <w:r w:rsidR="00BF64D1">
        <w:rPr>
          <w:rFonts w:cstheme="minorHAnsi"/>
          <w:b/>
          <w:bCs/>
          <w:sz w:val="48"/>
          <w:szCs w:val="48"/>
        </w:rPr>
        <w:t>Resilience</w:t>
      </w:r>
      <w:r w:rsidRPr="00E945D5">
        <w:rPr>
          <w:rFonts w:cstheme="minorHAnsi"/>
          <w:b/>
          <w:bCs/>
          <w:sz w:val="48"/>
          <w:szCs w:val="48"/>
        </w:rPr>
        <w:t xml:space="preserve"> Project</w:t>
      </w:r>
      <w:r w:rsidR="00AF489E" w:rsidRPr="00E945D5">
        <w:rPr>
          <w:rFonts w:cstheme="minorHAnsi"/>
          <w:b/>
          <w:bCs/>
          <w:sz w:val="48"/>
          <w:szCs w:val="48"/>
        </w:rPr>
        <w:t xml:space="preserve"> </w:t>
      </w:r>
      <w:r w:rsidR="0054054C">
        <w:rPr>
          <w:rFonts w:cstheme="minorHAnsi"/>
          <w:b/>
          <w:bCs/>
          <w:sz w:val="48"/>
          <w:szCs w:val="48"/>
        </w:rPr>
        <w:t>(</w:t>
      </w:r>
      <w:r w:rsidR="0054054C" w:rsidRPr="00E945D5">
        <w:rPr>
          <w:rFonts w:cstheme="minorHAnsi"/>
          <w:b/>
          <w:bCs/>
          <w:sz w:val="48"/>
          <w:szCs w:val="48"/>
        </w:rPr>
        <w:t>P18</w:t>
      </w:r>
      <w:r w:rsidR="0054054C">
        <w:rPr>
          <w:rFonts w:cstheme="minorHAnsi"/>
          <w:b/>
          <w:bCs/>
          <w:sz w:val="48"/>
          <w:szCs w:val="48"/>
        </w:rPr>
        <w:t xml:space="preserve">1490) </w:t>
      </w:r>
      <w:r w:rsidR="000C392D">
        <w:rPr>
          <w:rFonts w:cstheme="minorHAnsi"/>
          <w:b/>
          <w:bCs/>
          <w:sz w:val="48"/>
          <w:szCs w:val="48"/>
        </w:rPr>
        <w:t xml:space="preserve">– Second </w:t>
      </w:r>
      <w:r w:rsidR="00AB77D4">
        <w:rPr>
          <w:rFonts w:cstheme="minorHAnsi"/>
          <w:b/>
          <w:bCs/>
          <w:sz w:val="48"/>
          <w:szCs w:val="48"/>
        </w:rPr>
        <w:t>Additional Financing</w:t>
      </w:r>
      <w:r w:rsidR="000C392D">
        <w:rPr>
          <w:rFonts w:cstheme="minorHAnsi"/>
          <w:b/>
          <w:bCs/>
          <w:sz w:val="48"/>
          <w:szCs w:val="48"/>
        </w:rPr>
        <w:t xml:space="preserve"> (AF2)</w:t>
      </w:r>
    </w:p>
    <w:p w14:paraId="48614109" w14:textId="77777777" w:rsidR="00A834BC" w:rsidRDefault="00A834BC" w:rsidP="00AD106A">
      <w:pPr>
        <w:jc w:val="center"/>
        <w:rPr>
          <w:rFonts w:cstheme="minorHAnsi"/>
          <w:b/>
          <w:bCs/>
          <w:sz w:val="48"/>
          <w:szCs w:val="48"/>
        </w:rPr>
      </w:pPr>
    </w:p>
    <w:p w14:paraId="16799474" w14:textId="627F8CF1" w:rsidR="004E7CEA" w:rsidRDefault="004E7CEA" w:rsidP="004E7CEA">
      <w:pPr>
        <w:jc w:val="center"/>
        <w:rPr>
          <w:rFonts w:cstheme="minorHAnsi"/>
          <w:b/>
          <w:sz w:val="48"/>
        </w:rPr>
      </w:pPr>
    </w:p>
    <w:p w14:paraId="524ED8DC" w14:textId="77777777" w:rsidR="000665F9" w:rsidRPr="00E945D5" w:rsidRDefault="000665F9" w:rsidP="004E7CEA">
      <w:pPr>
        <w:jc w:val="center"/>
        <w:rPr>
          <w:rFonts w:cstheme="minorHAnsi"/>
          <w:b/>
          <w:sz w:val="48"/>
        </w:rPr>
      </w:pPr>
    </w:p>
    <w:p w14:paraId="68DB14D9" w14:textId="77777777" w:rsidR="006535F0" w:rsidRPr="00E945D5" w:rsidRDefault="006535F0" w:rsidP="004E7CEA">
      <w:pPr>
        <w:jc w:val="center"/>
        <w:rPr>
          <w:rFonts w:cstheme="minorHAnsi"/>
          <w:b/>
          <w:color w:val="4472C4" w:themeColor="accent1"/>
          <w:sz w:val="48"/>
        </w:rPr>
      </w:pPr>
    </w:p>
    <w:p w14:paraId="5140D665" w14:textId="736AF237" w:rsidR="004E7CEA" w:rsidRPr="00E945D5" w:rsidRDefault="004E7CEA" w:rsidP="004E7CEA">
      <w:pPr>
        <w:jc w:val="center"/>
        <w:rPr>
          <w:rFonts w:cstheme="minorHAnsi"/>
          <w:b/>
          <w:color w:val="4472C4" w:themeColor="accent1"/>
          <w:sz w:val="48"/>
        </w:rPr>
      </w:pPr>
      <w:r w:rsidRPr="00E945D5">
        <w:rPr>
          <w:rFonts w:cstheme="minorHAnsi"/>
          <w:b/>
          <w:color w:val="4472C4" w:themeColor="accent1"/>
          <w:sz w:val="48"/>
        </w:rPr>
        <w:t xml:space="preserve">ENVIRONMENTAL </w:t>
      </w:r>
      <w:r w:rsidRPr="00E945D5">
        <w:rPr>
          <w:rFonts w:cstheme="minorHAnsi"/>
          <w:b/>
          <w:caps/>
          <w:color w:val="4472C4" w:themeColor="accent1"/>
          <w:sz w:val="48"/>
        </w:rPr>
        <w:t>and</w:t>
      </w:r>
      <w:r w:rsidRPr="00E945D5">
        <w:rPr>
          <w:rFonts w:cstheme="minorHAnsi"/>
          <w:b/>
          <w:color w:val="4472C4" w:themeColor="accent1"/>
          <w:sz w:val="48"/>
        </w:rPr>
        <w:t xml:space="preserve"> SOCIAL </w:t>
      </w:r>
    </w:p>
    <w:p w14:paraId="3F6DB9A2" w14:textId="77777777" w:rsidR="0075364D" w:rsidRPr="00E945D5" w:rsidRDefault="004E7CEA" w:rsidP="4E4D998E">
      <w:pPr>
        <w:jc w:val="center"/>
        <w:rPr>
          <w:rFonts w:cstheme="minorHAnsi"/>
          <w:b/>
          <w:bCs/>
          <w:color w:val="4472C4" w:themeColor="accent1"/>
          <w:sz w:val="48"/>
          <w:szCs w:val="48"/>
        </w:rPr>
      </w:pPr>
      <w:r w:rsidRPr="00E945D5">
        <w:rPr>
          <w:rFonts w:cstheme="minorHAnsi"/>
          <w:b/>
          <w:bCs/>
          <w:color w:val="4472C4" w:themeColor="accent1"/>
          <w:sz w:val="48"/>
          <w:szCs w:val="48"/>
        </w:rPr>
        <w:t xml:space="preserve">COMMITMENT PLAN (ESCP) </w:t>
      </w:r>
    </w:p>
    <w:p w14:paraId="6F7746A1" w14:textId="0463A6A9" w:rsidR="000A0AEB" w:rsidRDefault="000A0AEB" w:rsidP="004E7CEA">
      <w:pPr>
        <w:jc w:val="center"/>
        <w:rPr>
          <w:rFonts w:cstheme="minorHAnsi"/>
          <w:b/>
          <w:color w:val="4472C4" w:themeColor="accent1"/>
          <w:sz w:val="48"/>
        </w:rPr>
      </w:pPr>
    </w:p>
    <w:p w14:paraId="7DFD4309" w14:textId="78019F76" w:rsidR="00704D70" w:rsidRDefault="00704D70" w:rsidP="004E7CEA">
      <w:pPr>
        <w:jc w:val="center"/>
        <w:rPr>
          <w:rFonts w:cstheme="minorHAnsi"/>
          <w:b/>
          <w:color w:val="4472C4" w:themeColor="accent1"/>
          <w:sz w:val="48"/>
        </w:rPr>
      </w:pPr>
    </w:p>
    <w:p w14:paraId="714F60FC" w14:textId="199990CC" w:rsidR="00704D70" w:rsidRDefault="00704D70" w:rsidP="004E7CEA">
      <w:pPr>
        <w:jc w:val="center"/>
        <w:rPr>
          <w:rFonts w:cstheme="minorHAnsi"/>
          <w:b/>
          <w:color w:val="4472C4" w:themeColor="accent1"/>
          <w:sz w:val="48"/>
        </w:rPr>
      </w:pPr>
    </w:p>
    <w:p w14:paraId="3354A373" w14:textId="20794D0B" w:rsidR="000665F9" w:rsidRDefault="000665F9" w:rsidP="004E7CEA">
      <w:pPr>
        <w:jc w:val="center"/>
        <w:rPr>
          <w:rFonts w:cstheme="minorHAnsi"/>
          <w:b/>
          <w:color w:val="4472C4" w:themeColor="accent1"/>
          <w:sz w:val="48"/>
        </w:rPr>
      </w:pPr>
    </w:p>
    <w:p w14:paraId="688D6B6C" w14:textId="145EF291" w:rsidR="000665F9" w:rsidRDefault="000665F9" w:rsidP="004E7CEA">
      <w:pPr>
        <w:jc w:val="center"/>
        <w:rPr>
          <w:rFonts w:cstheme="minorHAnsi"/>
          <w:b/>
          <w:color w:val="4472C4" w:themeColor="accent1"/>
          <w:sz w:val="48"/>
        </w:rPr>
      </w:pPr>
    </w:p>
    <w:p w14:paraId="198C6079" w14:textId="4F2DBD47" w:rsidR="000665F9" w:rsidRPr="00E945D5" w:rsidRDefault="00766495" w:rsidP="004E7CEA">
      <w:pPr>
        <w:jc w:val="center"/>
        <w:rPr>
          <w:rFonts w:cstheme="minorHAnsi"/>
          <w:b/>
          <w:color w:val="4472C4" w:themeColor="accent1"/>
          <w:sz w:val="48"/>
        </w:rPr>
      </w:pPr>
      <w:r>
        <w:rPr>
          <w:rFonts w:cstheme="minorHAnsi"/>
          <w:b/>
          <w:color w:val="4472C4" w:themeColor="accent1"/>
          <w:sz w:val="48"/>
        </w:rPr>
        <w:t>Negotiat</w:t>
      </w:r>
      <w:r w:rsidR="00866CD2">
        <w:rPr>
          <w:rFonts w:cstheme="minorHAnsi"/>
          <w:b/>
          <w:color w:val="4472C4" w:themeColor="accent1"/>
          <w:sz w:val="48"/>
        </w:rPr>
        <w:t>ed</w:t>
      </w:r>
    </w:p>
    <w:p w14:paraId="4DDD72F7" w14:textId="7B42A897" w:rsidR="0075364D" w:rsidRPr="00F64CFA" w:rsidRDefault="008E182B" w:rsidP="799A0307">
      <w:pPr>
        <w:jc w:val="center"/>
        <w:rPr>
          <w:b/>
          <w:bCs/>
          <w:color w:val="0070C0"/>
          <w:sz w:val="48"/>
          <w:szCs w:val="48"/>
        </w:rPr>
      </w:pPr>
      <w:r>
        <w:rPr>
          <w:b/>
          <w:bCs/>
          <w:color w:val="0070C0"/>
          <w:sz w:val="48"/>
          <w:szCs w:val="48"/>
        </w:rPr>
        <w:t>15 April</w:t>
      </w:r>
      <w:r w:rsidR="00D62ECE" w:rsidRPr="00F64CFA">
        <w:rPr>
          <w:b/>
          <w:bCs/>
          <w:color w:val="0070C0"/>
          <w:sz w:val="48"/>
          <w:szCs w:val="48"/>
        </w:rPr>
        <w:t xml:space="preserve"> </w:t>
      </w:r>
      <w:r w:rsidR="006535F0" w:rsidRPr="00F64CFA">
        <w:rPr>
          <w:b/>
          <w:bCs/>
          <w:color w:val="0070C0"/>
          <w:sz w:val="48"/>
          <w:szCs w:val="48"/>
        </w:rPr>
        <w:t>20</w:t>
      </w:r>
      <w:r w:rsidR="00D4433B" w:rsidRPr="00F64CFA">
        <w:rPr>
          <w:b/>
          <w:bCs/>
          <w:color w:val="0070C0"/>
          <w:sz w:val="48"/>
          <w:szCs w:val="48"/>
        </w:rPr>
        <w:t>2</w:t>
      </w:r>
      <w:r w:rsidR="25105BDE" w:rsidRPr="00F64CFA">
        <w:rPr>
          <w:b/>
          <w:bCs/>
          <w:color w:val="0070C0"/>
          <w:sz w:val="48"/>
          <w:szCs w:val="48"/>
        </w:rPr>
        <w:t>5</w:t>
      </w:r>
    </w:p>
    <w:p w14:paraId="43905DE6" w14:textId="77777777" w:rsidR="00A54559" w:rsidRPr="00E945D5" w:rsidRDefault="004E7CEA" w:rsidP="004E7CEA">
      <w:pPr>
        <w:jc w:val="center"/>
        <w:rPr>
          <w:rFonts w:cstheme="minorHAnsi"/>
          <w:sz w:val="44"/>
        </w:rPr>
      </w:pPr>
      <w:r w:rsidRPr="00E945D5">
        <w:rPr>
          <w:rFonts w:cstheme="minorHAnsi"/>
          <w:sz w:val="44"/>
        </w:rPr>
        <w:br w:type="page"/>
      </w:r>
    </w:p>
    <w:p w14:paraId="5CC35149" w14:textId="5FF0656E" w:rsidR="004E7CEA" w:rsidRPr="00E945D5" w:rsidRDefault="000A0AEB" w:rsidP="00EB54FE">
      <w:pPr>
        <w:jc w:val="center"/>
        <w:rPr>
          <w:rFonts w:cstheme="minorHAnsi"/>
          <w:b/>
          <w:iCs/>
        </w:rPr>
      </w:pPr>
      <w:r w:rsidRPr="00E945D5">
        <w:rPr>
          <w:rFonts w:cstheme="minorHAnsi"/>
          <w:b/>
          <w:iCs/>
        </w:rPr>
        <w:lastRenderedPageBreak/>
        <w:t>ENVIRONMENTAL AND SOCIAL COMMITMENT PLAN</w:t>
      </w:r>
    </w:p>
    <w:p w14:paraId="4C125388" w14:textId="77777777" w:rsidR="000A0AEB" w:rsidRPr="00E945D5" w:rsidRDefault="000A0AEB" w:rsidP="004E7CEA">
      <w:pPr>
        <w:jc w:val="center"/>
        <w:rPr>
          <w:rFonts w:cstheme="minorHAnsi"/>
          <w:b/>
          <w:i/>
          <w:iCs/>
        </w:rPr>
      </w:pPr>
    </w:p>
    <w:p w14:paraId="3F596D9E" w14:textId="11A9253E" w:rsidR="003011C0" w:rsidRPr="006840E6" w:rsidRDefault="00333ED9" w:rsidP="799A0307">
      <w:pPr>
        <w:pStyle w:val="ListParagraph"/>
        <w:numPr>
          <w:ilvl w:val="0"/>
          <w:numId w:val="16"/>
        </w:numPr>
        <w:spacing w:after="0"/>
        <w:ind w:left="360"/>
        <w:contextualSpacing/>
        <w:rPr>
          <w:rFonts w:cstheme="minorBidi"/>
        </w:rPr>
      </w:pPr>
      <w:r w:rsidRPr="00333ED9">
        <w:rPr>
          <w:rFonts w:cstheme="minorBidi"/>
        </w:rPr>
        <w:t>Catholic Relief Services - United States Conference of Catholic Bishops</w:t>
      </w:r>
      <w:r>
        <w:rPr>
          <w:rFonts w:cstheme="minorBidi"/>
        </w:rPr>
        <w:t xml:space="preserve"> </w:t>
      </w:r>
      <w:r w:rsidR="000316FF">
        <w:rPr>
          <w:rFonts w:cstheme="minorBidi"/>
        </w:rPr>
        <w:t>(</w:t>
      </w:r>
      <w:r w:rsidR="0051587B" w:rsidRPr="006840E6">
        <w:rPr>
          <w:rFonts w:cstheme="minorBidi"/>
        </w:rPr>
        <w:t>CRS</w:t>
      </w:r>
      <w:r w:rsidR="000316FF">
        <w:rPr>
          <w:rFonts w:cstheme="minorBidi"/>
        </w:rPr>
        <w:t>)</w:t>
      </w:r>
      <w:r w:rsidR="003011C0" w:rsidRPr="006840E6">
        <w:rPr>
          <w:rFonts w:cstheme="minorBidi"/>
        </w:rPr>
        <w:t xml:space="preserve"> (the Recipient) will implement the </w:t>
      </w:r>
      <w:r w:rsidR="00C44022" w:rsidRPr="006840E6">
        <w:rPr>
          <w:rFonts w:cstheme="minorBidi"/>
        </w:rPr>
        <w:t xml:space="preserve">Second Additional Financing </w:t>
      </w:r>
      <w:r w:rsidR="00C44022">
        <w:rPr>
          <w:rFonts w:cstheme="minorBidi"/>
        </w:rPr>
        <w:t xml:space="preserve">for the </w:t>
      </w:r>
      <w:r w:rsidR="003011C0" w:rsidRPr="006840E6">
        <w:rPr>
          <w:rFonts w:cstheme="minorBidi"/>
        </w:rPr>
        <w:t xml:space="preserve">Sudan </w:t>
      </w:r>
      <w:r w:rsidR="00BF64D1" w:rsidRPr="006840E6">
        <w:rPr>
          <w:rFonts w:cstheme="minorBidi"/>
        </w:rPr>
        <w:t xml:space="preserve">Enhancing Community Resilience Project </w:t>
      </w:r>
      <w:r w:rsidR="003011C0" w:rsidRPr="006840E6">
        <w:rPr>
          <w:rFonts w:cstheme="minorBidi"/>
        </w:rPr>
        <w:t xml:space="preserve">(the </w:t>
      </w:r>
      <w:r w:rsidR="00097B60">
        <w:rPr>
          <w:rFonts w:cstheme="minorBidi"/>
        </w:rPr>
        <w:t>“</w:t>
      </w:r>
      <w:r w:rsidR="003011C0" w:rsidRPr="006840E6">
        <w:rPr>
          <w:rFonts w:cstheme="minorBidi"/>
        </w:rPr>
        <w:t>Project</w:t>
      </w:r>
      <w:r w:rsidR="00097B60">
        <w:rPr>
          <w:rFonts w:cstheme="minorBidi"/>
        </w:rPr>
        <w:t>”</w:t>
      </w:r>
      <w:r w:rsidR="003011C0" w:rsidRPr="006840E6">
        <w:rPr>
          <w:rFonts w:cstheme="minorBidi"/>
        </w:rPr>
        <w:t>)</w:t>
      </w:r>
      <w:r w:rsidR="00BF64D1" w:rsidRPr="006840E6">
        <w:rPr>
          <w:rFonts w:cstheme="minorBidi"/>
        </w:rPr>
        <w:t>, as set out in the</w:t>
      </w:r>
      <w:r w:rsidR="00C44022" w:rsidRPr="006840E6">
        <w:rPr>
          <w:rFonts w:cstheme="minorBidi"/>
        </w:rPr>
        <w:t xml:space="preserve"> </w:t>
      </w:r>
      <w:r w:rsidR="00C44022">
        <w:rPr>
          <w:rFonts w:cstheme="minorBidi"/>
        </w:rPr>
        <w:t>CRS Financing Agreement and the CRS</w:t>
      </w:r>
      <w:r w:rsidR="00C44022" w:rsidRPr="006840E6">
        <w:rPr>
          <w:rFonts w:cstheme="minorBidi"/>
        </w:rPr>
        <w:t xml:space="preserve"> </w:t>
      </w:r>
      <w:r w:rsidR="00BF64D1" w:rsidRPr="006840E6">
        <w:rPr>
          <w:rFonts w:cstheme="minorBidi"/>
        </w:rPr>
        <w:t>Grant Agreement</w:t>
      </w:r>
      <w:r w:rsidR="00C44022">
        <w:rPr>
          <w:rFonts w:cstheme="minorBidi"/>
        </w:rPr>
        <w:t xml:space="preserve"> (together, the “Legal Agreements”)</w:t>
      </w:r>
      <w:r w:rsidR="003011C0" w:rsidRPr="006840E6">
        <w:rPr>
          <w:rFonts w:cstheme="minorBidi"/>
        </w:rPr>
        <w:t xml:space="preserve">. The International Development </w:t>
      </w:r>
      <w:r w:rsidR="000C4FD4" w:rsidRPr="006840E6">
        <w:rPr>
          <w:rFonts w:cstheme="minorBidi"/>
        </w:rPr>
        <w:t xml:space="preserve">Association </w:t>
      </w:r>
      <w:r w:rsidR="00AA5C46" w:rsidRPr="006840E6">
        <w:rPr>
          <w:rFonts w:cstheme="minorBidi"/>
        </w:rPr>
        <w:t xml:space="preserve">(the Association) </w:t>
      </w:r>
      <w:r w:rsidR="000C4FD4" w:rsidRPr="006840E6">
        <w:rPr>
          <w:rFonts w:cstheme="minorBidi"/>
        </w:rPr>
        <w:t>in</w:t>
      </w:r>
      <w:r w:rsidR="00AD106A" w:rsidRPr="006840E6">
        <w:rPr>
          <w:rFonts w:cstheme="minorBidi"/>
        </w:rPr>
        <w:t xml:space="preserve"> its own name and acting as an administrator of the </w:t>
      </w:r>
      <w:r w:rsidR="00AD106A" w:rsidRPr="006840E6">
        <w:t xml:space="preserve">Sudan </w:t>
      </w:r>
      <w:r w:rsidR="00AA5C46" w:rsidRPr="006840E6">
        <w:t>T</w:t>
      </w:r>
      <w:r w:rsidR="00AD106A" w:rsidRPr="006840E6">
        <w:t xml:space="preserve">ransition and </w:t>
      </w:r>
      <w:r w:rsidR="00AA5C46" w:rsidRPr="006840E6">
        <w:t>R</w:t>
      </w:r>
      <w:r w:rsidR="00AD106A" w:rsidRPr="006840E6">
        <w:t xml:space="preserve">ecovery </w:t>
      </w:r>
      <w:r w:rsidR="00AA5C46" w:rsidRPr="006840E6">
        <w:t>S</w:t>
      </w:r>
      <w:r w:rsidR="00AD106A" w:rsidRPr="006840E6">
        <w:t xml:space="preserve">upport </w:t>
      </w:r>
      <w:r w:rsidR="00AA5C46" w:rsidRPr="006840E6">
        <w:t>M</w:t>
      </w:r>
      <w:r w:rsidR="00AD106A" w:rsidRPr="006840E6">
        <w:t>ulti-</w:t>
      </w:r>
      <w:r w:rsidR="00AA5C46" w:rsidRPr="006840E6">
        <w:t>D</w:t>
      </w:r>
      <w:r w:rsidR="00AD106A" w:rsidRPr="006840E6">
        <w:t xml:space="preserve">onor </w:t>
      </w:r>
      <w:r w:rsidR="00AA5C46" w:rsidRPr="006840E6">
        <w:t>T</w:t>
      </w:r>
      <w:r w:rsidR="00AD106A" w:rsidRPr="006840E6">
        <w:t xml:space="preserve">rust </w:t>
      </w:r>
      <w:r w:rsidR="00975B8E" w:rsidRPr="006840E6">
        <w:t>F</w:t>
      </w:r>
      <w:r w:rsidR="00AD106A" w:rsidRPr="006840E6">
        <w:t>und</w:t>
      </w:r>
      <w:r w:rsidR="003011C0" w:rsidRPr="006840E6">
        <w:rPr>
          <w:rFonts w:cstheme="minorBidi"/>
        </w:rPr>
        <w:t xml:space="preserve"> has agreed to provide financing for the Project</w:t>
      </w:r>
      <w:r w:rsidR="00BF64D1" w:rsidRPr="006840E6">
        <w:rPr>
          <w:rFonts w:cstheme="minorBidi"/>
        </w:rPr>
        <w:t>, as set out in the referred agreement</w:t>
      </w:r>
      <w:r w:rsidR="00C44022">
        <w:rPr>
          <w:rFonts w:cstheme="minorBidi"/>
        </w:rPr>
        <w:t>s</w:t>
      </w:r>
      <w:r w:rsidR="003011C0" w:rsidRPr="006840E6">
        <w:rPr>
          <w:rFonts w:cstheme="minorBidi"/>
        </w:rPr>
        <w:t>.</w:t>
      </w:r>
    </w:p>
    <w:p w14:paraId="0213B24A" w14:textId="77777777" w:rsidR="00D71C1E" w:rsidRPr="006840E6" w:rsidRDefault="00D71C1E" w:rsidP="799A0307">
      <w:pPr>
        <w:pStyle w:val="ListParagraph"/>
        <w:spacing w:after="0"/>
        <w:ind w:left="360" w:firstLine="0"/>
        <w:contextualSpacing/>
        <w:rPr>
          <w:rFonts w:cstheme="minorBidi"/>
        </w:rPr>
      </w:pPr>
    </w:p>
    <w:p w14:paraId="783720F8" w14:textId="0BA06A82" w:rsidR="00655067" w:rsidRPr="006840E6" w:rsidRDefault="00DD4213" w:rsidP="799A0307">
      <w:pPr>
        <w:pStyle w:val="ListParagraph"/>
        <w:numPr>
          <w:ilvl w:val="0"/>
          <w:numId w:val="16"/>
        </w:numPr>
        <w:spacing w:after="0"/>
        <w:ind w:left="360"/>
        <w:contextualSpacing/>
        <w:rPr>
          <w:rFonts w:cstheme="minorBidi"/>
        </w:rPr>
      </w:pPr>
      <w:r w:rsidRPr="006840E6">
        <w:rPr>
          <w:rFonts w:cstheme="minorBidi"/>
        </w:rPr>
        <w:t xml:space="preserve">The </w:t>
      </w:r>
      <w:r w:rsidR="007A1DF8" w:rsidRPr="006840E6">
        <w:rPr>
          <w:rFonts w:cstheme="minorBidi"/>
        </w:rPr>
        <w:t xml:space="preserve">Recipient </w:t>
      </w:r>
      <w:r w:rsidRPr="006840E6">
        <w:rPr>
          <w:rFonts w:cstheme="minorBidi"/>
        </w:rPr>
        <w:t xml:space="preserve">shall </w:t>
      </w:r>
      <w:r w:rsidR="0052493A" w:rsidRPr="006840E6">
        <w:rPr>
          <w:rFonts w:cstheme="minorBidi"/>
        </w:rPr>
        <w:t xml:space="preserve">ensure </w:t>
      </w:r>
      <w:r w:rsidR="009010F5" w:rsidRPr="006840E6">
        <w:rPr>
          <w:rFonts w:cstheme="minorBidi"/>
        </w:rPr>
        <w:t xml:space="preserve">that </w:t>
      </w:r>
      <w:r w:rsidRPr="006840E6">
        <w:rPr>
          <w:rFonts w:cstheme="minorBidi"/>
        </w:rPr>
        <w:t>the</w:t>
      </w:r>
      <w:r w:rsidR="00321980" w:rsidRPr="006840E6">
        <w:rPr>
          <w:rFonts w:cstheme="minorBidi"/>
        </w:rPr>
        <w:t xml:space="preserve"> </w:t>
      </w:r>
      <w:r w:rsidRPr="006840E6">
        <w:rPr>
          <w:rFonts w:cstheme="minorBidi"/>
        </w:rPr>
        <w:t>Project</w:t>
      </w:r>
      <w:r w:rsidR="00321980" w:rsidRPr="006840E6">
        <w:rPr>
          <w:rFonts w:cstheme="minorBidi"/>
        </w:rPr>
        <w:t xml:space="preserve"> is carried out</w:t>
      </w:r>
      <w:r w:rsidRPr="006840E6">
        <w:rPr>
          <w:rFonts w:cstheme="minorBidi"/>
        </w:rPr>
        <w:t xml:space="preserve"> in accordance with the Environmental and Social Standards (ESSs)</w:t>
      </w:r>
      <w:r w:rsidR="00E615D8" w:rsidRPr="006840E6">
        <w:rPr>
          <w:rFonts w:cstheme="minorBidi"/>
        </w:rPr>
        <w:t xml:space="preserve"> </w:t>
      </w:r>
      <w:r w:rsidR="00E571D6" w:rsidRPr="006840E6">
        <w:rPr>
          <w:rFonts w:cstheme="minorBidi"/>
        </w:rPr>
        <w:t>and this Environmental and Social Commitment Plan (ESCP)</w:t>
      </w:r>
      <w:r w:rsidR="00321980" w:rsidRPr="006840E6">
        <w:rPr>
          <w:rFonts w:cstheme="minorBidi"/>
        </w:rPr>
        <w:t xml:space="preserve">, in a manner acceptable to the </w:t>
      </w:r>
      <w:r w:rsidR="00F90073" w:rsidRPr="006840E6">
        <w:rPr>
          <w:rFonts w:cstheme="minorBidi"/>
        </w:rPr>
        <w:t>Association</w:t>
      </w:r>
      <w:r w:rsidRPr="006840E6">
        <w:rPr>
          <w:rFonts w:cstheme="minorBidi"/>
        </w:rPr>
        <w:t>.</w:t>
      </w:r>
      <w:r w:rsidR="005A07F4" w:rsidRPr="006840E6">
        <w:rPr>
          <w:rFonts w:cstheme="minorBidi"/>
        </w:rPr>
        <w:t xml:space="preserve"> The ESCP is a part of the </w:t>
      </w:r>
      <w:r w:rsidR="00C44022">
        <w:rPr>
          <w:rFonts w:cstheme="minorBidi"/>
        </w:rPr>
        <w:t>Legal</w:t>
      </w:r>
      <w:r w:rsidR="00C44022" w:rsidRPr="006840E6">
        <w:rPr>
          <w:rFonts w:cstheme="minorBidi"/>
        </w:rPr>
        <w:t xml:space="preserve"> </w:t>
      </w:r>
      <w:r w:rsidR="005A07F4" w:rsidRPr="006840E6">
        <w:rPr>
          <w:rFonts w:cstheme="minorBidi"/>
        </w:rPr>
        <w:t>Agreement</w:t>
      </w:r>
      <w:r w:rsidR="00C44022">
        <w:rPr>
          <w:rFonts w:cstheme="minorBidi"/>
        </w:rPr>
        <w:t>s</w:t>
      </w:r>
      <w:r w:rsidR="004F61C5" w:rsidRPr="006840E6">
        <w:rPr>
          <w:rFonts w:cstheme="minorBidi"/>
        </w:rPr>
        <w:t>. Unless otherwise defined in this ESCP, capitalized terms used in this ESCP have the meanings ascribed to them in the referred agreement</w:t>
      </w:r>
      <w:r w:rsidR="00C44022">
        <w:rPr>
          <w:rFonts w:cstheme="minorBidi"/>
        </w:rPr>
        <w:t>s</w:t>
      </w:r>
      <w:r w:rsidR="005A07F4" w:rsidRPr="006840E6">
        <w:rPr>
          <w:rFonts w:cstheme="minorBidi"/>
        </w:rPr>
        <w:t>.</w:t>
      </w:r>
      <w:r w:rsidRPr="006840E6">
        <w:rPr>
          <w:rFonts w:cstheme="minorBidi"/>
        </w:rPr>
        <w:t xml:space="preserve"> </w:t>
      </w:r>
    </w:p>
    <w:p w14:paraId="72F811FA" w14:textId="77777777" w:rsidR="00D71C1E" w:rsidRPr="006840E6" w:rsidRDefault="00D71C1E" w:rsidP="799A0307">
      <w:pPr>
        <w:contextualSpacing/>
        <w:jc w:val="both"/>
      </w:pPr>
    </w:p>
    <w:p w14:paraId="27054529" w14:textId="06AA2D1E" w:rsidR="00D71C1E" w:rsidRPr="00745F7B" w:rsidRDefault="00745F7B" w:rsidP="00E613A4">
      <w:pPr>
        <w:pStyle w:val="ListParagraph"/>
        <w:numPr>
          <w:ilvl w:val="0"/>
          <w:numId w:val="16"/>
        </w:numPr>
        <w:ind w:left="360"/>
      </w:pPr>
      <w:r w:rsidRPr="00302478">
        <w:rPr>
          <w:rFonts w:ascii="Calibri" w:hAnsi="Calibri"/>
        </w:rPr>
        <w:t>Without limitation to the foregoing, this ESCP sets out material measures and actions that the Recipient shall carry out or cause to be carried out,</w:t>
      </w:r>
      <w:r w:rsidRPr="00302478">
        <w:t xml:space="preserve"> including, as applicable, the</w:t>
      </w:r>
      <w:r>
        <w:t>ir respective</w:t>
      </w:r>
      <w:r w:rsidRPr="00302478">
        <w:t xml:space="preserve"> timeframes</w:t>
      </w:r>
      <w:r>
        <w:t>;</w:t>
      </w:r>
      <w:r w:rsidRPr="00302478">
        <w:t xml:space="preserve"> institutional, staffing, training, monitoring and reporting arrangements</w:t>
      </w:r>
      <w:r>
        <w:t>;</w:t>
      </w:r>
      <w:r w:rsidRPr="00302478">
        <w:t xml:space="preserve"> and grievance management. The ESCP also sets out the environmental and social (E&amp;S) documents that shall be prepared or updated</w:t>
      </w:r>
      <w:r>
        <w:t>, consulted, disclosed</w:t>
      </w:r>
      <w:r w:rsidRPr="00302478">
        <w:t xml:space="preserve"> and implemented under the Project, consistent with the ESS</w:t>
      </w:r>
      <w:r>
        <w:t>s</w:t>
      </w:r>
      <w:r w:rsidRPr="00302478">
        <w:t xml:space="preserve">, in </w:t>
      </w:r>
      <w:r>
        <w:t>form and substance</w:t>
      </w:r>
      <w:r w:rsidRPr="00302478">
        <w:t xml:space="preserve"> acceptable to the Association. Said E&amp;S documents </w:t>
      </w:r>
      <w:r w:rsidRPr="00302478">
        <w:rPr>
          <w:rFonts w:ascii="Calibri" w:hAnsi="Calibri"/>
        </w:rPr>
        <w:t>may be revised from time to time with prior written agreement by the Association.</w:t>
      </w:r>
      <w:r>
        <w:rPr>
          <w:rFonts w:ascii="Calibri" w:hAnsi="Calibri"/>
        </w:rPr>
        <w:t xml:space="preserve"> </w:t>
      </w:r>
      <w:r w:rsidRPr="001905FB">
        <w:rPr>
          <w:rFonts w:ascii="Calibri" w:hAnsi="Calibri"/>
        </w:rPr>
        <w:t xml:space="preserve">As provided for under the referred </w:t>
      </w:r>
      <w:r w:rsidR="00C44022">
        <w:rPr>
          <w:rFonts w:ascii="Calibri" w:hAnsi="Calibri"/>
        </w:rPr>
        <w:t xml:space="preserve">Legal </w:t>
      </w:r>
      <w:r>
        <w:rPr>
          <w:rFonts w:ascii="Calibri" w:hAnsi="Calibri"/>
        </w:rPr>
        <w:t>A</w:t>
      </w:r>
      <w:r w:rsidRPr="001905FB">
        <w:rPr>
          <w:rFonts w:ascii="Calibri" w:hAnsi="Calibri"/>
        </w:rPr>
        <w:t>greement</w:t>
      </w:r>
      <w:r w:rsidR="00C44022">
        <w:rPr>
          <w:rFonts w:ascii="Calibri" w:hAnsi="Calibri"/>
        </w:rPr>
        <w:t>s</w:t>
      </w:r>
      <w:r w:rsidRPr="001905FB">
        <w:rPr>
          <w:rFonts w:ascii="Calibri" w:hAnsi="Calibri"/>
        </w:rPr>
        <w:t xml:space="preserve">, the Recipient shall ensure that there are sufficient funds available to cover the costs of implementing the ESCP. </w:t>
      </w:r>
    </w:p>
    <w:p w14:paraId="1A098C3A" w14:textId="652ED50A" w:rsidR="00590B33" w:rsidRPr="00172BFE" w:rsidRDefault="5B6C40E3" w:rsidP="799A0307">
      <w:pPr>
        <w:pStyle w:val="ListParagraph"/>
        <w:numPr>
          <w:ilvl w:val="0"/>
          <w:numId w:val="16"/>
        </w:numPr>
        <w:spacing w:after="0"/>
        <w:ind w:left="360"/>
        <w:contextualSpacing/>
        <w:rPr>
          <w:rFonts w:cstheme="minorBidi"/>
        </w:rPr>
      </w:pPr>
      <w:r w:rsidRPr="799A0307">
        <w:rPr>
          <w:rFonts w:cstheme="minorBidi"/>
        </w:rPr>
        <w:t xml:space="preserve">As agreed by the </w:t>
      </w:r>
      <w:r w:rsidR="00112340" w:rsidRPr="799A0307">
        <w:rPr>
          <w:rFonts w:cstheme="minorBidi"/>
        </w:rPr>
        <w:t>Association</w:t>
      </w:r>
      <w:r w:rsidRPr="799A0307">
        <w:rPr>
          <w:rFonts w:cstheme="minorBidi"/>
        </w:rPr>
        <w:t xml:space="preserve"> and </w:t>
      </w:r>
      <w:r w:rsidR="6D9C9CED" w:rsidRPr="799A0307">
        <w:rPr>
          <w:rFonts w:cstheme="minorBidi"/>
        </w:rPr>
        <w:t xml:space="preserve">the </w:t>
      </w:r>
      <w:bookmarkStart w:id="0" w:name="_Hlk526065035"/>
      <w:r w:rsidR="10B62217" w:rsidRPr="799A0307">
        <w:rPr>
          <w:rFonts w:cstheme="minorBidi"/>
        </w:rPr>
        <w:t>Recipient</w:t>
      </w:r>
      <w:bookmarkEnd w:id="0"/>
      <w:r w:rsidRPr="799A0307">
        <w:rPr>
          <w:rFonts w:cstheme="minorBidi"/>
        </w:rPr>
        <w:t xml:space="preserve">, this ESCP </w:t>
      </w:r>
      <w:r w:rsidR="00D7428D" w:rsidRPr="799A0307">
        <w:rPr>
          <w:rFonts w:cstheme="minorBidi"/>
        </w:rPr>
        <w:t xml:space="preserve">will </w:t>
      </w:r>
      <w:r w:rsidR="00E1416C" w:rsidRPr="799A0307">
        <w:rPr>
          <w:rFonts w:cstheme="minorBidi"/>
        </w:rPr>
        <w:t xml:space="preserve">be </w:t>
      </w:r>
      <w:r w:rsidRPr="799A0307">
        <w:rPr>
          <w:rFonts w:cstheme="minorBidi"/>
        </w:rPr>
        <w:t xml:space="preserve">revised from time to time </w:t>
      </w:r>
      <w:r w:rsidR="00D7428D" w:rsidRPr="799A0307">
        <w:rPr>
          <w:rFonts w:cstheme="minorBidi"/>
        </w:rPr>
        <w:t>if necessary</w:t>
      </w:r>
      <w:r w:rsidR="00DE37ED" w:rsidRPr="799A0307">
        <w:rPr>
          <w:rFonts w:cstheme="minorBidi"/>
        </w:rPr>
        <w:t>,</w:t>
      </w:r>
      <w:r w:rsidR="00D7428D" w:rsidRPr="799A0307">
        <w:rPr>
          <w:rFonts w:cstheme="minorBidi"/>
        </w:rPr>
        <w:t xml:space="preserve"> </w:t>
      </w:r>
      <w:r w:rsidRPr="799A0307">
        <w:rPr>
          <w:rFonts w:cstheme="minorBidi"/>
        </w:rPr>
        <w:t xml:space="preserve">during Project implementation, </w:t>
      </w:r>
      <w:r w:rsidR="1B8F3F5D" w:rsidRPr="799A0307">
        <w:rPr>
          <w:rFonts w:cstheme="minorBidi"/>
        </w:rPr>
        <w:t xml:space="preserve">to reflect adaptive </w:t>
      </w:r>
      <w:r w:rsidR="5DEB3FDB" w:rsidRPr="799A0307">
        <w:rPr>
          <w:rFonts w:cstheme="minorBidi"/>
        </w:rPr>
        <w:t>management of P</w:t>
      </w:r>
      <w:r w:rsidR="28045283" w:rsidRPr="799A0307">
        <w:rPr>
          <w:rFonts w:cstheme="minorBidi"/>
        </w:rPr>
        <w:t xml:space="preserve">roject changes and unforeseen circumstances or in response to </w:t>
      </w:r>
      <w:r w:rsidR="5DEB3FDB" w:rsidRPr="799A0307">
        <w:rPr>
          <w:rFonts w:cstheme="minorBidi"/>
        </w:rPr>
        <w:t>P</w:t>
      </w:r>
      <w:r w:rsidR="28045283" w:rsidRPr="799A0307">
        <w:rPr>
          <w:rFonts w:cstheme="minorBidi"/>
        </w:rPr>
        <w:t>roject performance</w:t>
      </w:r>
      <w:r w:rsidRPr="799A0307">
        <w:rPr>
          <w:rFonts w:cstheme="minorBidi"/>
        </w:rPr>
        <w:t>.</w:t>
      </w:r>
      <w:r w:rsidR="27402645" w:rsidRPr="799A0307">
        <w:rPr>
          <w:rFonts w:cstheme="minorBidi"/>
        </w:rPr>
        <w:t xml:space="preserve"> </w:t>
      </w:r>
      <w:bookmarkStart w:id="1" w:name="_Hlk74003209"/>
      <w:r w:rsidR="27402645" w:rsidRPr="799A0307">
        <w:rPr>
          <w:rFonts w:cstheme="minorBidi"/>
        </w:rPr>
        <w:t xml:space="preserve">In such circumstances, </w:t>
      </w:r>
      <w:r w:rsidR="57AA6190" w:rsidRPr="799A0307">
        <w:rPr>
          <w:rFonts w:cstheme="minorBidi"/>
        </w:rPr>
        <w:t xml:space="preserve">the Association and </w:t>
      </w:r>
      <w:r w:rsidR="00DE37ED" w:rsidRPr="799A0307">
        <w:rPr>
          <w:rFonts w:cstheme="minorBidi"/>
        </w:rPr>
        <w:t xml:space="preserve">the </w:t>
      </w:r>
      <w:r w:rsidR="006029A8" w:rsidRPr="799A0307">
        <w:rPr>
          <w:rFonts w:cstheme="minorBidi"/>
        </w:rPr>
        <w:t xml:space="preserve">Recipient </w:t>
      </w:r>
      <w:r w:rsidR="305ED4FC" w:rsidRPr="799A0307">
        <w:rPr>
          <w:rFonts w:cstheme="minorBidi"/>
        </w:rPr>
        <w:t>agree</w:t>
      </w:r>
      <w:r w:rsidR="09839CC8" w:rsidRPr="799A0307">
        <w:rPr>
          <w:rFonts w:cstheme="minorBidi"/>
        </w:rPr>
        <w:t xml:space="preserve"> </w:t>
      </w:r>
      <w:r w:rsidR="3383A4F6" w:rsidRPr="799A0307">
        <w:rPr>
          <w:rFonts w:cstheme="minorBidi"/>
        </w:rPr>
        <w:t xml:space="preserve">to </w:t>
      </w:r>
      <w:r w:rsidR="28045283" w:rsidRPr="799A0307">
        <w:rPr>
          <w:rFonts w:cstheme="minorBidi"/>
        </w:rPr>
        <w:t xml:space="preserve">update the ESCP to reflect </w:t>
      </w:r>
      <w:r w:rsidR="00E1416C" w:rsidRPr="799A0307">
        <w:rPr>
          <w:rFonts w:cstheme="minorBidi"/>
        </w:rPr>
        <w:t>these</w:t>
      </w:r>
      <w:r w:rsidR="10B62217" w:rsidRPr="799A0307">
        <w:rPr>
          <w:rFonts w:cstheme="minorBidi"/>
        </w:rPr>
        <w:t xml:space="preserve"> </w:t>
      </w:r>
      <w:r w:rsidR="28045283" w:rsidRPr="799A0307">
        <w:rPr>
          <w:rFonts w:cstheme="minorBidi"/>
        </w:rPr>
        <w:t>changes</w:t>
      </w:r>
      <w:r w:rsidR="46E58800" w:rsidRPr="799A0307">
        <w:rPr>
          <w:rFonts w:cstheme="minorBidi"/>
        </w:rPr>
        <w:t xml:space="preserve"> through </w:t>
      </w:r>
      <w:r w:rsidR="10B62217" w:rsidRPr="799A0307">
        <w:rPr>
          <w:rFonts w:cstheme="minorBidi"/>
        </w:rPr>
        <w:t xml:space="preserve">an </w:t>
      </w:r>
      <w:r w:rsidR="46E58800" w:rsidRPr="799A0307">
        <w:rPr>
          <w:rFonts w:cstheme="minorBidi"/>
        </w:rPr>
        <w:t xml:space="preserve">exchange of letters signed between the </w:t>
      </w:r>
      <w:r w:rsidR="00112340" w:rsidRPr="799A0307">
        <w:rPr>
          <w:rFonts w:cstheme="minorBidi"/>
        </w:rPr>
        <w:t>Association</w:t>
      </w:r>
      <w:r w:rsidR="46E58800" w:rsidRPr="799A0307">
        <w:rPr>
          <w:rFonts w:cstheme="minorBidi"/>
        </w:rPr>
        <w:t xml:space="preserve"> and </w:t>
      </w:r>
      <w:r w:rsidR="00D71C1E" w:rsidRPr="799A0307">
        <w:rPr>
          <w:rFonts w:cstheme="minorBidi"/>
        </w:rPr>
        <w:t xml:space="preserve">the Country Director </w:t>
      </w:r>
      <w:r w:rsidR="00E34D21" w:rsidRPr="799A0307">
        <w:rPr>
          <w:rFonts w:cstheme="minorBidi"/>
        </w:rPr>
        <w:t>of</w:t>
      </w:r>
      <w:r w:rsidR="46E58800" w:rsidRPr="799A0307">
        <w:rPr>
          <w:rFonts w:cstheme="minorBidi"/>
        </w:rPr>
        <w:t xml:space="preserve"> </w:t>
      </w:r>
      <w:r w:rsidR="00B85D72">
        <w:rPr>
          <w:rFonts w:cstheme="minorBidi"/>
        </w:rPr>
        <w:t>the Recipient</w:t>
      </w:r>
      <w:r w:rsidR="00385929" w:rsidRPr="799A0307">
        <w:rPr>
          <w:rFonts w:cstheme="minorBidi"/>
        </w:rPr>
        <w:t>.</w:t>
      </w:r>
      <w:r w:rsidR="00350D6F" w:rsidRPr="799A0307">
        <w:rPr>
          <w:rFonts w:cstheme="minorBidi"/>
        </w:rPr>
        <w:t xml:space="preserve"> </w:t>
      </w:r>
      <w:r w:rsidR="006029A8" w:rsidRPr="799A0307">
        <w:rPr>
          <w:rFonts w:cstheme="minorBidi"/>
        </w:rPr>
        <w:t xml:space="preserve">The </w:t>
      </w:r>
      <w:r w:rsidR="002F2A68" w:rsidRPr="799A0307">
        <w:rPr>
          <w:rFonts w:cstheme="minorBidi"/>
        </w:rPr>
        <w:t>Recipient</w:t>
      </w:r>
      <w:r w:rsidRPr="799A0307">
        <w:rPr>
          <w:rFonts w:cstheme="minorBidi"/>
        </w:rPr>
        <w:t xml:space="preserve"> </w:t>
      </w:r>
      <w:r w:rsidR="10B62217" w:rsidRPr="799A0307">
        <w:rPr>
          <w:rFonts w:cstheme="minorBidi"/>
        </w:rPr>
        <w:t xml:space="preserve">shall </w:t>
      </w:r>
      <w:r w:rsidR="648A4392" w:rsidRPr="799A0307">
        <w:rPr>
          <w:rFonts w:cstheme="minorBidi"/>
        </w:rPr>
        <w:t>prom</w:t>
      </w:r>
      <w:r w:rsidR="76339CDC" w:rsidRPr="799A0307">
        <w:rPr>
          <w:rFonts w:cstheme="minorBidi"/>
        </w:rPr>
        <w:t>ptly disclose</w:t>
      </w:r>
      <w:r w:rsidR="648A4392" w:rsidRPr="799A0307">
        <w:rPr>
          <w:rFonts w:cstheme="minorBidi"/>
        </w:rPr>
        <w:t xml:space="preserve"> the updated ESCP</w:t>
      </w:r>
      <w:bookmarkEnd w:id="1"/>
      <w:r w:rsidR="648A4392" w:rsidRPr="799A0307">
        <w:rPr>
          <w:rFonts w:cstheme="minorBidi"/>
        </w:rPr>
        <w:t>.</w:t>
      </w:r>
    </w:p>
    <w:p w14:paraId="37F566A4" w14:textId="77777777" w:rsidR="00745F7B" w:rsidRPr="00745F7B" w:rsidRDefault="00745F7B" w:rsidP="00745F7B">
      <w:pPr>
        <w:contextualSpacing/>
        <w:rPr>
          <w:rFonts w:cstheme="minorHAnsi"/>
          <w:color w:val="FF0000"/>
          <w:sz w:val="20"/>
          <w:szCs w:val="20"/>
        </w:rPr>
      </w:pPr>
    </w:p>
    <w:p w14:paraId="5C6F71FA" w14:textId="77777777" w:rsidR="00745F7B" w:rsidRPr="00302478" w:rsidRDefault="00745F7B" w:rsidP="00745F7B">
      <w:pPr>
        <w:pStyle w:val="ListParagraph"/>
        <w:numPr>
          <w:ilvl w:val="0"/>
          <w:numId w:val="16"/>
        </w:numPr>
        <w:ind w:left="360"/>
        <w:rPr>
          <w:rFonts w:ascii="Calibri" w:hAnsi="Calibri"/>
        </w:rPr>
      </w:pPr>
      <w:r>
        <w:rPr>
          <w:rFonts w:ascii="Calibri" w:hAnsi="Calibri"/>
        </w:rPr>
        <w:t>The subsection on “Indicators for Implementation Readiness” below identifies the actions and measures to be monitored to assess Project readiness to begin implementation in accordance with this ESCP. Nevertheless, all actions and measures in this</w:t>
      </w:r>
      <w:r w:rsidRPr="00A678F8">
        <w:rPr>
          <w:rFonts w:ascii="Calibri" w:hAnsi="Calibri"/>
        </w:rPr>
        <w:t xml:space="preserve"> ESCP shall be implemented as set out in the “Timeframe” column </w:t>
      </w:r>
      <w:r>
        <w:rPr>
          <w:rFonts w:ascii="Calibri" w:hAnsi="Calibri"/>
        </w:rPr>
        <w:t xml:space="preserve">below </w:t>
      </w:r>
      <w:r w:rsidRPr="00A678F8">
        <w:rPr>
          <w:rFonts w:ascii="Calibri" w:hAnsi="Calibri"/>
        </w:rPr>
        <w:t xml:space="preserve">irrespective of whether </w:t>
      </w:r>
      <w:r>
        <w:rPr>
          <w:rFonts w:ascii="Calibri" w:hAnsi="Calibri"/>
        </w:rPr>
        <w:t>they</w:t>
      </w:r>
      <w:r w:rsidRPr="00A678F8">
        <w:rPr>
          <w:rFonts w:ascii="Calibri" w:hAnsi="Calibri"/>
        </w:rPr>
        <w:t xml:space="preserve"> are</w:t>
      </w:r>
      <w:r>
        <w:rPr>
          <w:rFonts w:ascii="Calibri" w:hAnsi="Calibri"/>
        </w:rPr>
        <w:t xml:space="preserve"> listed in the referred subsection</w:t>
      </w:r>
      <w:r w:rsidRPr="00A678F8">
        <w:rPr>
          <w:rFonts w:ascii="Calibri" w:hAnsi="Calibri"/>
        </w:rPr>
        <w:t>.</w:t>
      </w:r>
    </w:p>
    <w:p w14:paraId="662AEE8E" w14:textId="2080FD36" w:rsidR="00745F7B" w:rsidRPr="00E945D5" w:rsidRDefault="00745F7B" w:rsidP="00D71C1E">
      <w:pPr>
        <w:pStyle w:val="ListParagraph"/>
        <w:spacing w:after="0"/>
        <w:ind w:left="360" w:firstLine="0"/>
        <w:contextualSpacing/>
        <w:jc w:val="left"/>
        <w:rPr>
          <w:rFonts w:cstheme="minorHAnsi"/>
          <w:color w:val="FF0000"/>
          <w:sz w:val="20"/>
          <w:szCs w:val="20"/>
        </w:rPr>
        <w:sectPr w:rsidR="00745F7B" w:rsidRPr="00E945D5"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AF489E" w:rsidRPr="00E945D5" w14:paraId="09030FFB" w14:textId="77777777" w:rsidTr="799A0307">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4B03D739" w:rsidR="00951D79" w:rsidRPr="00E945D5" w:rsidRDefault="00C549B1" w:rsidP="00D71C1E">
            <w:pPr>
              <w:keepLines/>
              <w:widowControl w:val="0"/>
              <w:contextualSpacing/>
              <w:rPr>
                <w:rFonts w:cstheme="minorHAnsi"/>
                <w:b/>
                <w:bCs/>
                <w:sz w:val="20"/>
                <w:szCs w:val="20"/>
              </w:rPr>
            </w:pPr>
            <w:r w:rsidRPr="00E945D5">
              <w:rPr>
                <w:rFonts w:cstheme="minorHAnsi"/>
                <w:b/>
                <w:bCs/>
                <w:sz w:val="20"/>
                <w:szCs w:val="20"/>
              </w:rPr>
              <w:lastRenderedPageBreak/>
              <w:t>MATERIAL MEASURES AND ACTIONS</w:t>
            </w:r>
            <w:r w:rsidR="00951D79" w:rsidRPr="00E945D5">
              <w:rPr>
                <w:rFonts w:cstheme="minorHAnsi"/>
                <w:b/>
                <w:bCs/>
                <w:sz w:val="20"/>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E945D5" w:rsidRDefault="00C549B1" w:rsidP="00D71C1E">
            <w:pPr>
              <w:keepLines/>
              <w:widowControl w:val="0"/>
              <w:contextualSpacing/>
              <w:rPr>
                <w:rFonts w:cstheme="minorHAnsi"/>
                <w:b/>
                <w:sz w:val="20"/>
                <w:szCs w:val="20"/>
              </w:rPr>
            </w:pPr>
            <w:r w:rsidRPr="00E945D5">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E945D5" w:rsidRDefault="00C549B1" w:rsidP="00D71C1E">
            <w:pPr>
              <w:keepLines/>
              <w:widowControl w:val="0"/>
              <w:contextualSpacing/>
              <w:rPr>
                <w:rFonts w:cstheme="minorHAnsi"/>
                <w:b/>
                <w:sz w:val="20"/>
                <w:szCs w:val="20"/>
              </w:rPr>
            </w:pPr>
            <w:r w:rsidRPr="00E945D5">
              <w:rPr>
                <w:rFonts w:cstheme="minorHAnsi"/>
                <w:b/>
                <w:sz w:val="20"/>
                <w:szCs w:val="20"/>
              </w:rPr>
              <w:t>RESPONSIBL</w:t>
            </w:r>
            <w:r w:rsidR="00304827" w:rsidRPr="00E945D5">
              <w:rPr>
                <w:rFonts w:cstheme="minorHAnsi"/>
                <w:b/>
                <w:sz w:val="20"/>
                <w:szCs w:val="20"/>
              </w:rPr>
              <w:t xml:space="preserve">E </w:t>
            </w:r>
            <w:r w:rsidR="00914AFC" w:rsidRPr="00E945D5">
              <w:rPr>
                <w:rFonts w:cstheme="minorHAnsi"/>
                <w:b/>
                <w:sz w:val="20"/>
                <w:szCs w:val="20"/>
              </w:rPr>
              <w:t>ENTITY</w:t>
            </w:r>
          </w:p>
        </w:tc>
      </w:tr>
      <w:tr w:rsidR="00AF489E" w:rsidRPr="00E945D5" w14:paraId="449656D7" w14:textId="77777777" w:rsidTr="799A0307">
        <w:trPr>
          <w:cantSplit/>
          <w:trHeight w:val="20"/>
        </w:trPr>
        <w:tc>
          <w:tcPr>
            <w:tcW w:w="14305" w:type="dxa"/>
            <w:gridSpan w:val="4"/>
            <w:tcBorders>
              <w:bottom w:val="single" w:sz="4" w:space="0" w:color="auto"/>
            </w:tcBorders>
            <w:shd w:val="clear" w:color="auto" w:fill="F4B083" w:themeFill="accent2" w:themeFillTint="99"/>
          </w:tcPr>
          <w:p w14:paraId="41D5DD44" w14:textId="0AB62098" w:rsidR="00B1244E" w:rsidRPr="00745F7B" w:rsidDel="00777D1F" w:rsidRDefault="00745F7B" w:rsidP="00D71C1E">
            <w:pPr>
              <w:keepLines/>
              <w:widowControl w:val="0"/>
              <w:contextualSpacing/>
              <w:rPr>
                <w:rFonts w:cstheme="minorHAnsi"/>
                <w:b/>
                <w:bCs/>
                <w:sz w:val="20"/>
                <w:szCs w:val="20"/>
              </w:rPr>
            </w:pPr>
            <w:r w:rsidRPr="00745F7B">
              <w:rPr>
                <w:rFonts w:cstheme="minorHAnsi"/>
                <w:b/>
                <w:bCs/>
                <w:sz w:val="20"/>
                <w:szCs w:val="20"/>
              </w:rPr>
              <w:t>Implementation Arrangements and Capacity Support</w:t>
            </w:r>
          </w:p>
        </w:tc>
      </w:tr>
      <w:tr w:rsidR="00745F7B" w:rsidRPr="00E945D5" w14:paraId="51853C81" w14:textId="77777777" w:rsidTr="799A0307">
        <w:trPr>
          <w:trHeight w:val="20"/>
        </w:trPr>
        <w:tc>
          <w:tcPr>
            <w:tcW w:w="715" w:type="dxa"/>
            <w:tcBorders>
              <w:top w:val="single" w:sz="4" w:space="0" w:color="000000" w:themeColor="text1"/>
            </w:tcBorders>
          </w:tcPr>
          <w:p w14:paraId="23BB8C1A" w14:textId="4F96342D" w:rsidR="00745F7B" w:rsidRPr="007A324F" w:rsidRDefault="00745F7B">
            <w:pPr>
              <w:keepLines/>
              <w:widowControl w:val="0"/>
              <w:contextualSpacing/>
              <w:rPr>
                <w:rFonts w:cstheme="minorHAnsi"/>
                <w:b/>
                <w:bCs/>
                <w:sz w:val="20"/>
                <w:szCs w:val="20"/>
              </w:rPr>
            </w:pPr>
            <w:r w:rsidRPr="007A324F">
              <w:rPr>
                <w:rFonts w:cstheme="minorHAnsi"/>
                <w:b/>
                <w:bCs/>
                <w:sz w:val="20"/>
                <w:szCs w:val="20"/>
              </w:rPr>
              <w:t>A</w:t>
            </w:r>
          </w:p>
        </w:tc>
        <w:tc>
          <w:tcPr>
            <w:tcW w:w="7470" w:type="dxa"/>
            <w:tcBorders>
              <w:top w:val="single" w:sz="4" w:space="0" w:color="000000" w:themeColor="text1"/>
            </w:tcBorders>
          </w:tcPr>
          <w:p w14:paraId="6CFA86E7" w14:textId="77777777" w:rsidR="00745F7B" w:rsidRPr="007A324F" w:rsidRDefault="00745F7B">
            <w:pPr>
              <w:keepLines/>
              <w:widowControl w:val="0"/>
              <w:contextualSpacing/>
              <w:rPr>
                <w:rFonts w:cstheme="minorHAnsi"/>
                <w:b/>
                <w:sz w:val="20"/>
                <w:szCs w:val="20"/>
              </w:rPr>
            </w:pPr>
            <w:r w:rsidRPr="007A324F">
              <w:rPr>
                <w:rFonts w:cstheme="minorHAnsi"/>
                <w:b/>
                <w:sz w:val="20"/>
                <w:szCs w:val="20"/>
              </w:rPr>
              <w:t>ORGANIZATIONAL STRUCTURE</w:t>
            </w:r>
          </w:p>
          <w:p w14:paraId="6216345E" w14:textId="77777777" w:rsidR="00745F7B" w:rsidRPr="007A324F" w:rsidRDefault="00745F7B">
            <w:pPr>
              <w:contextualSpacing/>
              <w:rPr>
                <w:rFonts w:cstheme="minorHAnsi"/>
                <w:sz w:val="20"/>
                <w:szCs w:val="20"/>
              </w:rPr>
            </w:pPr>
          </w:p>
          <w:p w14:paraId="08E3DC15" w14:textId="30912C25" w:rsidR="00745F7B" w:rsidRPr="007A324F" w:rsidRDefault="0BF687B9" w:rsidP="7CC61808">
            <w:pPr>
              <w:pStyle w:val="ListParagraph"/>
              <w:numPr>
                <w:ilvl w:val="0"/>
                <w:numId w:val="56"/>
              </w:numPr>
              <w:contextualSpacing/>
            </w:pPr>
            <w:r w:rsidRPr="007A324F">
              <w:rPr>
                <w:sz w:val="20"/>
                <w:szCs w:val="20"/>
              </w:rPr>
              <w:t xml:space="preserve">Establish and maintain a Project Implementation Unit (PIU) with qualified staff and resources to support the management of </w:t>
            </w:r>
            <w:r w:rsidR="009F586C" w:rsidRPr="007A324F">
              <w:rPr>
                <w:sz w:val="20"/>
                <w:szCs w:val="20"/>
              </w:rPr>
              <w:t>e</w:t>
            </w:r>
            <w:r w:rsidR="45482728" w:rsidRPr="007A324F">
              <w:rPr>
                <w:sz w:val="20"/>
                <w:szCs w:val="20"/>
              </w:rPr>
              <w:t>nvironmental, social, health and safety (E&amp;S)</w:t>
            </w:r>
            <w:r w:rsidRPr="007A324F">
              <w:rPr>
                <w:sz w:val="20"/>
                <w:szCs w:val="20"/>
              </w:rPr>
              <w:t xml:space="preserve"> risks and impacts of the Project including </w:t>
            </w:r>
            <w:r w:rsidR="00C1361C" w:rsidRPr="7CC61808">
              <w:rPr>
                <w:rFonts w:eastAsia="Times New Roman" w:cstheme="minorBidi"/>
                <w:sz w:val="20"/>
                <w:szCs w:val="20"/>
              </w:rPr>
              <w:t xml:space="preserve">an Environmental Specialist and a Social </w:t>
            </w:r>
            <w:r w:rsidR="00E83CDA" w:rsidRPr="7CC61808">
              <w:rPr>
                <w:rFonts w:eastAsia="Times New Roman" w:cstheme="minorBidi"/>
                <w:sz w:val="20"/>
                <w:szCs w:val="20"/>
              </w:rPr>
              <w:t xml:space="preserve">Development </w:t>
            </w:r>
            <w:r w:rsidR="00C1361C" w:rsidRPr="7CC61808">
              <w:rPr>
                <w:rFonts w:eastAsia="Times New Roman" w:cstheme="minorBidi"/>
                <w:sz w:val="20"/>
                <w:szCs w:val="20"/>
              </w:rPr>
              <w:t>Specialist, one SEA/SH Specialist</w:t>
            </w:r>
            <w:r w:rsidR="00E83CDA" w:rsidRPr="7CC61808">
              <w:rPr>
                <w:rFonts w:eastAsia="Times New Roman" w:cstheme="minorBidi"/>
                <w:sz w:val="20"/>
                <w:szCs w:val="20"/>
              </w:rPr>
              <w:t>, and one Security Specialist.</w:t>
            </w:r>
            <w:r w:rsidRPr="007A324F">
              <w:rPr>
                <w:sz w:val="20"/>
                <w:szCs w:val="20"/>
              </w:rPr>
              <w:t xml:space="preserve"> </w:t>
            </w:r>
          </w:p>
          <w:p w14:paraId="287ED49E" w14:textId="77777777" w:rsidR="00745F7B" w:rsidRPr="007A324F" w:rsidRDefault="00745F7B">
            <w:pPr>
              <w:contextualSpacing/>
              <w:rPr>
                <w:rFonts w:cstheme="minorHAnsi"/>
                <w:sz w:val="20"/>
                <w:szCs w:val="20"/>
              </w:rPr>
            </w:pPr>
          </w:p>
          <w:p w14:paraId="24AF73B6" w14:textId="77777777" w:rsidR="00745F7B" w:rsidRPr="007A324F" w:rsidRDefault="00745F7B">
            <w:pPr>
              <w:keepLines/>
              <w:widowControl w:val="0"/>
              <w:contextualSpacing/>
              <w:rPr>
                <w:rFonts w:cstheme="minorHAnsi"/>
                <w:sz w:val="20"/>
                <w:szCs w:val="20"/>
              </w:rPr>
            </w:pPr>
          </w:p>
        </w:tc>
        <w:tc>
          <w:tcPr>
            <w:tcW w:w="3510" w:type="dxa"/>
            <w:tcBorders>
              <w:top w:val="single" w:sz="4" w:space="0" w:color="000000" w:themeColor="text1"/>
            </w:tcBorders>
          </w:tcPr>
          <w:p w14:paraId="79F6DD70" w14:textId="77777777" w:rsidR="00745F7B" w:rsidRPr="007A324F" w:rsidRDefault="00745F7B">
            <w:pPr>
              <w:keepLines/>
              <w:widowControl w:val="0"/>
              <w:contextualSpacing/>
              <w:rPr>
                <w:rStyle w:val="ui-provider"/>
                <w:sz w:val="20"/>
                <w:szCs w:val="20"/>
              </w:rPr>
            </w:pPr>
          </w:p>
          <w:p w14:paraId="2FD0FDAD" w14:textId="4C575C8F" w:rsidR="00745F7B" w:rsidRPr="007A324F" w:rsidRDefault="00745F7B" w:rsidP="00745F7B">
            <w:pPr>
              <w:keepLines/>
              <w:widowControl w:val="0"/>
              <w:rPr>
                <w:rFonts w:eastAsia="Times New Roman"/>
                <w:sz w:val="20"/>
                <w:szCs w:val="20"/>
              </w:rPr>
            </w:pPr>
            <w:r w:rsidRPr="007A324F">
              <w:rPr>
                <w:rFonts w:eastAsia="Times New Roman"/>
                <w:sz w:val="20"/>
                <w:szCs w:val="20"/>
              </w:rPr>
              <w:t xml:space="preserve">Establish a </w:t>
            </w:r>
            <w:r w:rsidR="541AF5F9" w:rsidRPr="007A324F">
              <w:rPr>
                <w:sz w:val="20"/>
                <w:szCs w:val="20"/>
              </w:rPr>
              <w:t>PIU and</w:t>
            </w:r>
            <w:r w:rsidRPr="007A324F">
              <w:rPr>
                <w:rFonts w:eastAsia="Times New Roman"/>
                <w:sz w:val="20"/>
                <w:szCs w:val="20"/>
              </w:rPr>
              <w:t xml:space="preserve"> hire </w:t>
            </w:r>
            <w:r w:rsidR="34F27801" w:rsidRPr="007A324F">
              <w:rPr>
                <w:rFonts w:eastAsia="Times New Roman"/>
                <w:sz w:val="20"/>
                <w:szCs w:val="20"/>
              </w:rPr>
              <w:t>o</w:t>
            </w:r>
            <w:r w:rsidR="009F586C" w:rsidRPr="007A324F">
              <w:rPr>
                <w:rFonts w:eastAsia="Times New Roman"/>
                <w:sz w:val="20"/>
                <w:szCs w:val="20"/>
              </w:rPr>
              <w:t xml:space="preserve">r </w:t>
            </w:r>
            <w:r w:rsidR="000C392D" w:rsidRPr="007A324F">
              <w:rPr>
                <w:rFonts w:eastAsia="Times New Roman"/>
                <w:sz w:val="20"/>
                <w:szCs w:val="20"/>
              </w:rPr>
              <w:t>appoint</w:t>
            </w:r>
            <w:r w:rsidR="009F586C" w:rsidRPr="007A324F">
              <w:rPr>
                <w:rFonts w:eastAsia="Times New Roman"/>
                <w:sz w:val="20"/>
                <w:szCs w:val="20"/>
              </w:rPr>
              <w:t xml:space="preserve"> </w:t>
            </w:r>
            <w:r w:rsidR="69056D7A" w:rsidRPr="007A324F">
              <w:rPr>
                <w:rFonts w:eastAsia="Times New Roman"/>
                <w:sz w:val="20"/>
                <w:szCs w:val="20"/>
              </w:rPr>
              <w:t xml:space="preserve">one </w:t>
            </w:r>
            <w:r w:rsidRPr="007A324F">
              <w:rPr>
                <w:sz w:val="20"/>
                <w:szCs w:val="20"/>
              </w:rPr>
              <w:t>Environmental and</w:t>
            </w:r>
            <w:r w:rsidR="69056D7A" w:rsidRPr="007A324F">
              <w:rPr>
                <w:sz w:val="20"/>
                <w:szCs w:val="20"/>
              </w:rPr>
              <w:t xml:space="preserve"> one</w:t>
            </w:r>
            <w:r w:rsidRPr="007A324F">
              <w:rPr>
                <w:sz w:val="20"/>
                <w:szCs w:val="20"/>
              </w:rPr>
              <w:t xml:space="preserve"> Social </w:t>
            </w:r>
            <w:r w:rsidR="00A47CF4">
              <w:rPr>
                <w:sz w:val="20"/>
                <w:szCs w:val="20"/>
              </w:rPr>
              <w:t>Development</w:t>
            </w:r>
            <w:r w:rsidR="00FF60E7" w:rsidRPr="007A324F">
              <w:rPr>
                <w:sz w:val="20"/>
                <w:szCs w:val="20"/>
              </w:rPr>
              <w:t xml:space="preserve"> </w:t>
            </w:r>
            <w:r w:rsidRPr="007A324F">
              <w:rPr>
                <w:sz w:val="20"/>
                <w:szCs w:val="20"/>
              </w:rPr>
              <w:t>Specialist</w:t>
            </w:r>
            <w:r w:rsidR="00B97055">
              <w:rPr>
                <w:sz w:val="20"/>
                <w:szCs w:val="20"/>
              </w:rPr>
              <w:t xml:space="preserve"> (both familiar with the ESF)</w:t>
            </w:r>
            <w:r w:rsidRPr="007A324F">
              <w:rPr>
                <w:sz w:val="20"/>
                <w:szCs w:val="20"/>
              </w:rPr>
              <w:t xml:space="preserve">, </w:t>
            </w:r>
            <w:r w:rsidR="69056D7A" w:rsidRPr="007A324F">
              <w:rPr>
                <w:sz w:val="20"/>
                <w:szCs w:val="20"/>
              </w:rPr>
              <w:t xml:space="preserve">one </w:t>
            </w:r>
            <w:r w:rsidRPr="007A324F">
              <w:rPr>
                <w:sz w:val="20"/>
                <w:szCs w:val="20"/>
              </w:rPr>
              <w:t>GBV/SEA/SH Specialist, and</w:t>
            </w:r>
            <w:r w:rsidR="69056D7A" w:rsidRPr="007A324F">
              <w:rPr>
                <w:sz w:val="20"/>
                <w:szCs w:val="20"/>
              </w:rPr>
              <w:t xml:space="preserve"> one</w:t>
            </w:r>
            <w:r w:rsidRPr="007A324F">
              <w:rPr>
                <w:sz w:val="20"/>
                <w:szCs w:val="20"/>
              </w:rPr>
              <w:t xml:space="preserve"> Security Risk Management Specialist no later </w:t>
            </w:r>
            <w:r w:rsidRPr="00671910">
              <w:rPr>
                <w:sz w:val="20"/>
                <w:szCs w:val="20"/>
              </w:rPr>
              <w:t xml:space="preserve">than </w:t>
            </w:r>
            <w:r w:rsidR="00C1361C" w:rsidRPr="00671910">
              <w:rPr>
                <w:sz w:val="20"/>
                <w:szCs w:val="20"/>
              </w:rPr>
              <w:t>6</w:t>
            </w:r>
            <w:r w:rsidRPr="3B2EEF62">
              <w:rPr>
                <w:sz w:val="20"/>
                <w:szCs w:val="20"/>
              </w:rPr>
              <w:t>0 days after</w:t>
            </w:r>
            <w:r w:rsidRPr="007A324F">
              <w:rPr>
                <w:sz w:val="20"/>
                <w:szCs w:val="20"/>
              </w:rPr>
              <w:t xml:space="preserve"> Effective Date and thereafter maintain the PIU and these positions throughout Project implementation.</w:t>
            </w:r>
          </w:p>
          <w:p w14:paraId="0E9A071A" w14:textId="7615725B" w:rsidR="00745F7B" w:rsidRPr="007A324F" w:rsidRDefault="00745F7B">
            <w:pPr>
              <w:keepLines/>
              <w:widowControl w:val="0"/>
              <w:contextualSpacing/>
              <w:rPr>
                <w:rFonts w:cstheme="minorHAnsi"/>
                <w:sz w:val="20"/>
                <w:szCs w:val="20"/>
              </w:rPr>
            </w:pPr>
          </w:p>
        </w:tc>
        <w:tc>
          <w:tcPr>
            <w:tcW w:w="2610" w:type="dxa"/>
            <w:tcBorders>
              <w:top w:val="single" w:sz="4" w:space="0" w:color="000000" w:themeColor="text1"/>
            </w:tcBorders>
          </w:tcPr>
          <w:p w14:paraId="460F3C33" w14:textId="0739B23C" w:rsidR="00745F7B" w:rsidRPr="00E945D5" w:rsidRDefault="00745F7B" w:rsidP="799A0307">
            <w:pPr>
              <w:keepLines/>
              <w:widowControl w:val="0"/>
              <w:contextualSpacing/>
              <w:rPr>
                <w:sz w:val="20"/>
                <w:szCs w:val="20"/>
              </w:rPr>
            </w:pPr>
            <w:r w:rsidRPr="007A324F">
              <w:rPr>
                <w:sz w:val="20"/>
                <w:szCs w:val="20"/>
              </w:rPr>
              <w:t>CRS</w:t>
            </w:r>
          </w:p>
        </w:tc>
      </w:tr>
      <w:tr w:rsidR="00745F7B" w:rsidRPr="00E945D5" w14:paraId="32730D57" w14:textId="77777777" w:rsidTr="799A0307">
        <w:trPr>
          <w:trHeight w:val="20"/>
        </w:trPr>
        <w:tc>
          <w:tcPr>
            <w:tcW w:w="715" w:type="dxa"/>
            <w:tcBorders>
              <w:top w:val="single" w:sz="4" w:space="0" w:color="000000" w:themeColor="text1"/>
            </w:tcBorders>
          </w:tcPr>
          <w:p w14:paraId="5E87D22F" w14:textId="7910C969" w:rsidR="00745F7B" w:rsidRDefault="00745F7B">
            <w:pPr>
              <w:keepLines/>
              <w:widowControl w:val="0"/>
              <w:contextualSpacing/>
              <w:rPr>
                <w:rFonts w:cstheme="minorHAnsi"/>
                <w:b/>
                <w:bCs/>
                <w:sz w:val="20"/>
                <w:szCs w:val="20"/>
              </w:rPr>
            </w:pPr>
            <w:r>
              <w:rPr>
                <w:rFonts w:cstheme="minorHAnsi"/>
                <w:b/>
                <w:bCs/>
                <w:sz w:val="20"/>
                <w:szCs w:val="20"/>
              </w:rPr>
              <w:t>B</w:t>
            </w:r>
          </w:p>
        </w:tc>
        <w:tc>
          <w:tcPr>
            <w:tcW w:w="7470" w:type="dxa"/>
            <w:tcBorders>
              <w:top w:val="single" w:sz="4" w:space="0" w:color="000000" w:themeColor="text1"/>
            </w:tcBorders>
          </w:tcPr>
          <w:p w14:paraId="037C84CF" w14:textId="409C605D" w:rsidR="00745F7B" w:rsidRPr="00745F7B" w:rsidRDefault="00745F7B" w:rsidP="00745F7B">
            <w:pPr>
              <w:rPr>
                <w:rFonts w:cstheme="minorHAnsi"/>
                <w:b/>
                <w:color w:val="000000" w:themeColor="text1"/>
                <w:sz w:val="20"/>
                <w:szCs w:val="20"/>
              </w:rPr>
            </w:pPr>
            <w:r w:rsidRPr="00745F7B">
              <w:rPr>
                <w:rFonts w:cstheme="minorHAnsi"/>
                <w:b/>
                <w:color w:val="000000" w:themeColor="text1"/>
                <w:sz w:val="20"/>
                <w:szCs w:val="20"/>
              </w:rPr>
              <w:t>CAPACITY BUILDING PLAN/MEASURES</w:t>
            </w:r>
          </w:p>
          <w:p w14:paraId="38F60C79" w14:textId="77777777" w:rsidR="00745F7B" w:rsidRPr="00302478" w:rsidRDefault="00745F7B" w:rsidP="00745F7B">
            <w:pPr>
              <w:rPr>
                <w:rFonts w:cstheme="minorHAnsi"/>
                <w:b/>
                <w:color w:val="4472C4" w:themeColor="accent1"/>
                <w:sz w:val="20"/>
                <w:szCs w:val="20"/>
              </w:rPr>
            </w:pPr>
          </w:p>
          <w:p w14:paraId="5AFFBA29" w14:textId="32EEA1FB" w:rsidR="00745F7B" w:rsidRPr="00302478" w:rsidRDefault="00745F7B" w:rsidP="04C564FA">
            <w:pPr>
              <w:pStyle w:val="ListParagraph"/>
              <w:numPr>
                <w:ilvl w:val="0"/>
                <w:numId w:val="61"/>
              </w:numPr>
            </w:pPr>
            <w:r w:rsidRPr="7E78FD55">
              <w:rPr>
                <w:sz w:val="20"/>
                <w:szCs w:val="20"/>
              </w:rPr>
              <w:t>Prepare</w:t>
            </w:r>
            <w:r w:rsidRPr="00302478">
              <w:rPr>
                <w:sz w:val="20"/>
                <w:szCs w:val="20"/>
              </w:rPr>
              <w:t xml:space="preserve"> and implement the </w:t>
            </w:r>
            <w:r w:rsidR="001C4B5F">
              <w:rPr>
                <w:sz w:val="20"/>
                <w:szCs w:val="20"/>
              </w:rPr>
              <w:t xml:space="preserve">training listed under section 6 </w:t>
            </w:r>
            <w:r>
              <w:rPr>
                <w:sz w:val="20"/>
                <w:szCs w:val="20"/>
              </w:rPr>
              <w:t>of the ESMF, including:</w:t>
            </w:r>
          </w:p>
          <w:p w14:paraId="1F95A33E" w14:textId="77777777" w:rsidR="00745F7B" w:rsidRPr="00302478" w:rsidRDefault="00745F7B" w:rsidP="00745F7B">
            <w:pPr>
              <w:rPr>
                <w:sz w:val="20"/>
                <w:szCs w:val="20"/>
              </w:rPr>
            </w:pPr>
          </w:p>
          <w:p w14:paraId="4AA44E06" w14:textId="1B589678" w:rsidR="00745F7B" w:rsidRPr="00302478" w:rsidRDefault="00745F7B" w:rsidP="009520EF">
            <w:pPr>
              <w:pStyle w:val="ListParagraph"/>
              <w:numPr>
                <w:ilvl w:val="0"/>
                <w:numId w:val="32"/>
              </w:numPr>
              <w:ind w:left="509"/>
              <w:rPr>
                <w:rFonts w:cstheme="minorHAnsi"/>
                <w:sz w:val="20"/>
                <w:szCs w:val="20"/>
              </w:rPr>
            </w:pPr>
            <w:r w:rsidRPr="00302478">
              <w:rPr>
                <w:rFonts w:cstheme="minorHAnsi"/>
                <w:sz w:val="20"/>
                <w:szCs w:val="20"/>
              </w:rPr>
              <w:t xml:space="preserve">training for </w:t>
            </w:r>
            <w:r w:rsidR="00541C9B">
              <w:rPr>
                <w:rFonts w:cstheme="minorHAnsi"/>
                <w:sz w:val="20"/>
                <w:szCs w:val="20"/>
              </w:rPr>
              <w:t xml:space="preserve">senior CRS country staff, </w:t>
            </w:r>
            <w:r w:rsidRPr="00302478">
              <w:rPr>
                <w:rFonts w:cstheme="minorHAnsi"/>
                <w:sz w:val="20"/>
                <w:szCs w:val="20"/>
              </w:rPr>
              <w:t xml:space="preserve">PIU staff, stakeholders, communities, Project workers on stakeholder mapping and engagement, specific aspects of environmental and social assessment, </w:t>
            </w:r>
            <w:r>
              <w:rPr>
                <w:rFonts w:cstheme="minorHAnsi"/>
                <w:sz w:val="20"/>
                <w:szCs w:val="20"/>
              </w:rPr>
              <w:t xml:space="preserve">SEA/SH prevention and response, Grievance Redress Mechanism (GRM), </w:t>
            </w:r>
            <w:r w:rsidR="001A476E">
              <w:rPr>
                <w:sz w:val="20"/>
                <w:szCs w:val="20"/>
              </w:rPr>
              <w:t>management of waste</w:t>
            </w:r>
            <w:r w:rsidR="001A476E">
              <w:rPr>
                <w:rFonts w:cstheme="minorHAnsi"/>
                <w:sz w:val="20"/>
                <w:szCs w:val="20"/>
              </w:rPr>
              <w:t xml:space="preserve"> </w:t>
            </w:r>
            <w:r>
              <w:rPr>
                <w:rFonts w:cstheme="minorHAnsi"/>
                <w:sz w:val="20"/>
                <w:szCs w:val="20"/>
              </w:rPr>
              <w:t>and security risk management.</w:t>
            </w:r>
          </w:p>
          <w:p w14:paraId="1B972C49" w14:textId="07C8F7C6" w:rsidR="00745F7B" w:rsidRPr="00745F7B" w:rsidRDefault="00745F7B" w:rsidP="009520EF">
            <w:pPr>
              <w:pStyle w:val="ListParagraph"/>
              <w:numPr>
                <w:ilvl w:val="0"/>
                <w:numId w:val="32"/>
              </w:numPr>
              <w:ind w:left="509"/>
              <w:rPr>
                <w:rFonts w:cstheme="minorHAnsi"/>
                <w:sz w:val="20"/>
                <w:szCs w:val="20"/>
              </w:rPr>
            </w:pPr>
            <w:r>
              <w:rPr>
                <w:sz w:val="20"/>
                <w:szCs w:val="20"/>
              </w:rPr>
              <w:t>Training for Project workers: Occupational Health and Safety (OHS), Labor Management Procedures (LMP), Code of Conduct (CoC), SEA/SH prevention and response</w:t>
            </w:r>
            <w:r w:rsidR="00271D17">
              <w:rPr>
                <w:sz w:val="20"/>
                <w:szCs w:val="20"/>
              </w:rPr>
              <w:t xml:space="preserve">, GRM </w:t>
            </w:r>
            <w:r w:rsidR="003D7C08">
              <w:rPr>
                <w:sz w:val="20"/>
                <w:szCs w:val="20"/>
              </w:rPr>
              <w:t>mechanism</w:t>
            </w:r>
            <w:r w:rsidR="00271D17">
              <w:rPr>
                <w:sz w:val="20"/>
                <w:szCs w:val="20"/>
              </w:rPr>
              <w:t xml:space="preserve">, </w:t>
            </w:r>
            <w:r w:rsidR="0045720E">
              <w:rPr>
                <w:sz w:val="20"/>
                <w:szCs w:val="20"/>
              </w:rPr>
              <w:t>management of waste</w:t>
            </w:r>
            <w:r w:rsidR="00B032AF">
              <w:rPr>
                <w:sz w:val="20"/>
                <w:szCs w:val="20"/>
              </w:rPr>
              <w:t xml:space="preserve">, </w:t>
            </w:r>
            <w:r w:rsidR="005D3A4A">
              <w:rPr>
                <w:sz w:val="20"/>
                <w:szCs w:val="20"/>
              </w:rPr>
              <w:t xml:space="preserve">and </w:t>
            </w:r>
            <w:r w:rsidR="005025C2">
              <w:rPr>
                <w:sz w:val="20"/>
                <w:szCs w:val="20"/>
              </w:rPr>
              <w:t>security risk management</w:t>
            </w:r>
            <w:r w:rsidR="002654B7">
              <w:rPr>
                <w:sz w:val="20"/>
                <w:szCs w:val="20"/>
              </w:rPr>
              <w:t>.</w:t>
            </w:r>
            <w:r>
              <w:rPr>
                <w:sz w:val="20"/>
                <w:szCs w:val="20"/>
              </w:rPr>
              <w:t xml:space="preserve"> </w:t>
            </w:r>
          </w:p>
        </w:tc>
        <w:tc>
          <w:tcPr>
            <w:tcW w:w="3510" w:type="dxa"/>
            <w:tcBorders>
              <w:top w:val="single" w:sz="4" w:space="0" w:color="000000" w:themeColor="text1"/>
            </w:tcBorders>
          </w:tcPr>
          <w:p w14:paraId="2C253749" w14:textId="77777777" w:rsidR="00DA66B2" w:rsidRDefault="00DA66B2" w:rsidP="00A9513F">
            <w:pPr>
              <w:keepLines/>
              <w:widowControl w:val="0"/>
              <w:contextualSpacing/>
              <w:rPr>
                <w:sz w:val="20"/>
                <w:szCs w:val="20"/>
              </w:rPr>
            </w:pPr>
          </w:p>
          <w:p w14:paraId="0881A955" w14:textId="77777777" w:rsidR="00DA66B2" w:rsidRDefault="00DA66B2" w:rsidP="00A9513F">
            <w:pPr>
              <w:keepLines/>
              <w:widowControl w:val="0"/>
              <w:contextualSpacing/>
              <w:rPr>
                <w:sz w:val="20"/>
                <w:szCs w:val="20"/>
              </w:rPr>
            </w:pPr>
          </w:p>
          <w:p w14:paraId="118AA133" w14:textId="4C0AA0FF" w:rsidR="00745F7B" w:rsidRDefault="00DC243B" w:rsidP="00A9513F">
            <w:pPr>
              <w:keepLines/>
              <w:widowControl w:val="0"/>
              <w:contextualSpacing/>
              <w:rPr>
                <w:rStyle w:val="ui-provider"/>
                <w:rFonts w:eastAsiaTheme="minorEastAsia" w:cs="Times New Roman"/>
                <w:sz w:val="20"/>
                <w:szCs w:val="20"/>
              </w:rPr>
            </w:pPr>
            <w:r>
              <w:rPr>
                <w:sz w:val="20"/>
                <w:szCs w:val="20"/>
              </w:rPr>
              <w:t xml:space="preserve">Conduct </w:t>
            </w:r>
            <w:r w:rsidR="00DA66B2">
              <w:rPr>
                <w:sz w:val="20"/>
                <w:szCs w:val="20"/>
              </w:rPr>
              <w:t>training</w:t>
            </w:r>
            <w:r>
              <w:rPr>
                <w:sz w:val="20"/>
                <w:szCs w:val="20"/>
              </w:rPr>
              <w:t xml:space="preserve"> </w:t>
            </w:r>
            <w:r w:rsidR="000D11FF">
              <w:rPr>
                <w:sz w:val="20"/>
                <w:szCs w:val="20"/>
              </w:rPr>
              <w:t xml:space="preserve">during </w:t>
            </w:r>
            <w:r w:rsidR="00097B60">
              <w:rPr>
                <w:sz w:val="20"/>
                <w:szCs w:val="20"/>
              </w:rPr>
              <w:t>P</w:t>
            </w:r>
            <w:r w:rsidR="00186B18">
              <w:rPr>
                <w:sz w:val="20"/>
                <w:szCs w:val="20"/>
              </w:rPr>
              <w:t xml:space="preserve">roject </w:t>
            </w:r>
            <w:proofErr w:type="gramStart"/>
            <w:r w:rsidR="00186B18">
              <w:rPr>
                <w:sz w:val="20"/>
                <w:szCs w:val="20"/>
              </w:rPr>
              <w:t>start</w:t>
            </w:r>
            <w:proofErr w:type="gramEnd"/>
            <w:r w:rsidR="00186B18">
              <w:rPr>
                <w:sz w:val="20"/>
                <w:szCs w:val="20"/>
              </w:rPr>
              <w:t xml:space="preserve"> up. </w:t>
            </w:r>
          </w:p>
        </w:tc>
        <w:tc>
          <w:tcPr>
            <w:tcW w:w="2610" w:type="dxa"/>
            <w:tcBorders>
              <w:top w:val="single" w:sz="4" w:space="0" w:color="000000" w:themeColor="text1"/>
            </w:tcBorders>
          </w:tcPr>
          <w:p w14:paraId="0E56C93E" w14:textId="76F6A33B" w:rsidR="00745F7B" w:rsidRDefault="00745F7B">
            <w:pPr>
              <w:keepLines/>
              <w:widowControl w:val="0"/>
              <w:contextualSpacing/>
              <w:rPr>
                <w:rFonts w:cstheme="minorHAnsi"/>
                <w:sz w:val="20"/>
                <w:szCs w:val="20"/>
              </w:rPr>
            </w:pPr>
            <w:r>
              <w:rPr>
                <w:rFonts w:cstheme="minorHAnsi"/>
                <w:sz w:val="20"/>
                <w:szCs w:val="20"/>
              </w:rPr>
              <w:t>CRS</w:t>
            </w:r>
          </w:p>
        </w:tc>
      </w:tr>
      <w:tr w:rsidR="00745F7B" w:rsidRPr="00E945D5" w14:paraId="3932232A" w14:textId="77777777" w:rsidTr="799A0307">
        <w:trPr>
          <w:cantSplit/>
          <w:trHeight w:val="20"/>
        </w:trPr>
        <w:tc>
          <w:tcPr>
            <w:tcW w:w="14305" w:type="dxa"/>
            <w:gridSpan w:val="4"/>
            <w:tcBorders>
              <w:bottom w:val="single" w:sz="4" w:space="0" w:color="auto"/>
            </w:tcBorders>
            <w:shd w:val="clear" w:color="auto" w:fill="F4B083" w:themeFill="accent2" w:themeFillTint="99"/>
          </w:tcPr>
          <w:p w14:paraId="17BC9879" w14:textId="77777777" w:rsidR="00745F7B" w:rsidRPr="00E945D5" w:rsidDel="00777D1F" w:rsidRDefault="00745F7B">
            <w:pPr>
              <w:keepLines/>
              <w:widowControl w:val="0"/>
              <w:contextualSpacing/>
              <w:rPr>
                <w:rFonts w:cstheme="minorHAnsi"/>
                <w:sz w:val="20"/>
                <w:szCs w:val="20"/>
              </w:rPr>
            </w:pPr>
            <w:r w:rsidRPr="00E945D5">
              <w:rPr>
                <w:rFonts w:cstheme="minorHAnsi"/>
                <w:b/>
                <w:sz w:val="20"/>
                <w:szCs w:val="20"/>
              </w:rPr>
              <w:t>MONITORING AND REPORTING</w:t>
            </w:r>
          </w:p>
        </w:tc>
      </w:tr>
      <w:tr w:rsidR="00AF489E" w:rsidRPr="00E945D5" w14:paraId="0FBBB46F" w14:textId="77777777" w:rsidTr="799A0307">
        <w:trPr>
          <w:trHeight w:val="962"/>
        </w:trPr>
        <w:tc>
          <w:tcPr>
            <w:tcW w:w="715" w:type="dxa"/>
            <w:tcBorders>
              <w:bottom w:val="single" w:sz="4" w:space="0" w:color="auto"/>
            </w:tcBorders>
          </w:tcPr>
          <w:p w14:paraId="07CC6849" w14:textId="671B6639" w:rsidR="00502173" w:rsidRPr="00E945D5" w:rsidRDefault="005263FB" w:rsidP="00D71C1E">
            <w:pPr>
              <w:keepLines/>
              <w:widowControl w:val="0"/>
              <w:contextualSpacing/>
              <w:rPr>
                <w:rFonts w:cstheme="minorHAnsi"/>
                <w:b/>
                <w:bCs/>
                <w:sz w:val="20"/>
                <w:szCs w:val="20"/>
              </w:rPr>
            </w:pPr>
            <w:r>
              <w:rPr>
                <w:rFonts w:cstheme="minorHAnsi"/>
                <w:b/>
                <w:bCs/>
                <w:sz w:val="20"/>
                <w:szCs w:val="20"/>
              </w:rPr>
              <w:t>C</w:t>
            </w:r>
          </w:p>
        </w:tc>
        <w:tc>
          <w:tcPr>
            <w:tcW w:w="7470" w:type="dxa"/>
            <w:tcBorders>
              <w:bottom w:val="single" w:sz="4" w:space="0" w:color="auto"/>
            </w:tcBorders>
          </w:tcPr>
          <w:p w14:paraId="74ED3DC4" w14:textId="77777777" w:rsidR="00502173" w:rsidRPr="00E945D5" w:rsidRDefault="00502173" w:rsidP="00D71C1E">
            <w:pPr>
              <w:keepLines/>
              <w:widowControl w:val="0"/>
              <w:contextualSpacing/>
              <w:rPr>
                <w:rFonts w:cstheme="minorHAnsi"/>
                <w:sz w:val="20"/>
                <w:szCs w:val="20"/>
              </w:rPr>
            </w:pPr>
            <w:r w:rsidRPr="00E945D5">
              <w:rPr>
                <w:rFonts w:cstheme="minorHAnsi"/>
                <w:b/>
                <w:sz w:val="20"/>
                <w:szCs w:val="20"/>
              </w:rPr>
              <w:t>REGULAR REPORTING</w:t>
            </w:r>
            <w:r w:rsidRPr="00E945D5">
              <w:rPr>
                <w:rFonts w:cstheme="minorHAnsi"/>
                <w:sz w:val="20"/>
                <w:szCs w:val="20"/>
              </w:rPr>
              <w:t xml:space="preserve"> </w:t>
            </w:r>
          </w:p>
          <w:p w14:paraId="5488D5B6" w14:textId="77777777" w:rsidR="00BE2508" w:rsidRDefault="00BE2508" w:rsidP="00D71C1E">
            <w:pPr>
              <w:keepLines/>
              <w:widowControl w:val="0"/>
              <w:contextualSpacing/>
              <w:rPr>
                <w:rFonts w:cstheme="minorHAnsi"/>
                <w:sz w:val="20"/>
                <w:szCs w:val="20"/>
              </w:rPr>
            </w:pPr>
          </w:p>
          <w:p w14:paraId="207B86E1" w14:textId="1137BD67" w:rsidR="005263FB" w:rsidRPr="00302478" w:rsidRDefault="005263FB" w:rsidP="04C564FA">
            <w:pPr>
              <w:pStyle w:val="ListParagraph"/>
              <w:keepLines/>
              <w:widowControl w:val="0"/>
              <w:numPr>
                <w:ilvl w:val="0"/>
                <w:numId w:val="60"/>
              </w:numPr>
            </w:pPr>
            <w:r w:rsidRPr="00302478">
              <w:rPr>
                <w:sz w:val="20"/>
                <w:szCs w:val="20"/>
              </w:rPr>
              <w:t>Prepare and submit to the Association</w:t>
            </w:r>
            <w:r>
              <w:rPr>
                <w:sz w:val="20"/>
                <w:szCs w:val="20"/>
              </w:rPr>
              <w:t xml:space="preserve"> </w:t>
            </w:r>
            <w:r w:rsidRPr="00302478">
              <w:rPr>
                <w:sz w:val="20"/>
                <w:szCs w:val="20"/>
              </w:rPr>
              <w:t>regular monitoring reports on the environmental, social, health and safety (</w:t>
            </w:r>
            <w:r>
              <w:rPr>
                <w:sz w:val="20"/>
                <w:szCs w:val="20"/>
              </w:rPr>
              <w:t>E&amp;S</w:t>
            </w:r>
            <w:r w:rsidRPr="00302478">
              <w:rPr>
                <w:sz w:val="20"/>
                <w:szCs w:val="20"/>
              </w:rPr>
              <w:t xml:space="preserve">) performance of the Project. The reports shall include: </w:t>
            </w:r>
          </w:p>
          <w:p w14:paraId="3DF21E76" w14:textId="77777777" w:rsidR="005263FB" w:rsidRPr="00302478" w:rsidRDefault="005263FB" w:rsidP="005263FB">
            <w:pPr>
              <w:keepLines/>
              <w:widowControl w:val="0"/>
              <w:rPr>
                <w:sz w:val="20"/>
                <w:szCs w:val="20"/>
              </w:rPr>
            </w:pPr>
          </w:p>
          <w:p w14:paraId="0C875B9A" w14:textId="77777777" w:rsidR="005263FB" w:rsidRPr="00302478" w:rsidRDefault="005263FB" w:rsidP="005263FB">
            <w:pPr>
              <w:pStyle w:val="ListParagraph"/>
              <w:keepLines/>
              <w:widowControl w:val="0"/>
              <w:numPr>
                <w:ilvl w:val="0"/>
                <w:numId w:val="48"/>
              </w:numPr>
              <w:ind w:left="421"/>
              <w:rPr>
                <w:sz w:val="20"/>
                <w:szCs w:val="20"/>
              </w:rPr>
            </w:pPr>
            <w:r>
              <w:rPr>
                <w:sz w:val="20"/>
                <w:szCs w:val="20"/>
              </w:rPr>
              <w:t>S</w:t>
            </w:r>
            <w:r w:rsidRPr="00302478">
              <w:rPr>
                <w:sz w:val="20"/>
                <w:szCs w:val="20"/>
              </w:rPr>
              <w:t xml:space="preserve">tatus of preparation and implementation of E&amp;S documents required under the ESCP. </w:t>
            </w:r>
          </w:p>
          <w:p w14:paraId="3FD1E867" w14:textId="77777777" w:rsidR="005263FB" w:rsidRPr="00D06562" w:rsidRDefault="005263FB" w:rsidP="005263FB">
            <w:pPr>
              <w:pStyle w:val="ListParagraph"/>
              <w:keepLines/>
              <w:widowControl w:val="0"/>
              <w:numPr>
                <w:ilvl w:val="0"/>
                <w:numId w:val="48"/>
              </w:numPr>
              <w:ind w:left="421"/>
              <w:rPr>
                <w:sz w:val="20"/>
                <w:szCs w:val="20"/>
              </w:rPr>
            </w:pPr>
            <w:r w:rsidRPr="00302478">
              <w:rPr>
                <w:sz w:val="20"/>
                <w:szCs w:val="20"/>
              </w:rPr>
              <w:lastRenderedPageBreak/>
              <w:t xml:space="preserve">Summary of stakeholder </w:t>
            </w:r>
            <w:r w:rsidRPr="00D06562">
              <w:rPr>
                <w:sz w:val="20"/>
                <w:szCs w:val="20"/>
              </w:rPr>
              <w:t>engagement activities carried out as per the Stakeholder Engagement Plan.</w:t>
            </w:r>
          </w:p>
          <w:p w14:paraId="72CD9FDD" w14:textId="216550AA" w:rsidR="005263FB" w:rsidRPr="00DA66B2" w:rsidRDefault="005263FB" w:rsidP="005263FB">
            <w:pPr>
              <w:pStyle w:val="ListParagraph"/>
              <w:keepLines/>
              <w:widowControl w:val="0"/>
              <w:numPr>
                <w:ilvl w:val="0"/>
                <w:numId w:val="48"/>
              </w:numPr>
              <w:ind w:left="421"/>
              <w:rPr>
                <w:sz w:val="20"/>
                <w:szCs w:val="20"/>
              </w:rPr>
            </w:pPr>
            <w:r w:rsidRPr="00D06562">
              <w:rPr>
                <w:sz w:val="20"/>
                <w:szCs w:val="20"/>
              </w:rPr>
              <w:t>Complaints submitted to the grievance mechanism</w:t>
            </w:r>
            <w:r w:rsidR="0039029D" w:rsidRPr="00D06562">
              <w:rPr>
                <w:sz w:val="20"/>
                <w:szCs w:val="20"/>
              </w:rPr>
              <w:t>s</w:t>
            </w:r>
            <w:r w:rsidRPr="00D06562">
              <w:rPr>
                <w:sz w:val="20"/>
                <w:szCs w:val="20"/>
              </w:rPr>
              <w:t>, the grievance log</w:t>
            </w:r>
            <w:r w:rsidR="005A783C" w:rsidRPr="00D06562">
              <w:rPr>
                <w:sz w:val="20"/>
                <w:szCs w:val="20"/>
              </w:rPr>
              <w:t>s</w:t>
            </w:r>
            <w:r w:rsidRPr="00D06562">
              <w:rPr>
                <w:sz w:val="20"/>
                <w:szCs w:val="20"/>
              </w:rPr>
              <w:t>, and progress made in resolving them</w:t>
            </w:r>
          </w:p>
          <w:p w14:paraId="557AE96E" w14:textId="42C65B09" w:rsidR="005263FB" w:rsidRPr="00302478" w:rsidRDefault="005263FB" w:rsidP="005263FB">
            <w:pPr>
              <w:pStyle w:val="ListParagraph"/>
              <w:keepLines/>
              <w:widowControl w:val="0"/>
              <w:numPr>
                <w:ilvl w:val="0"/>
                <w:numId w:val="48"/>
              </w:numPr>
              <w:ind w:left="421"/>
              <w:rPr>
                <w:sz w:val="20"/>
                <w:szCs w:val="20"/>
              </w:rPr>
            </w:pPr>
            <w:r>
              <w:rPr>
                <w:sz w:val="20"/>
                <w:szCs w:val="20"/>
              </w:rPr>
              <w:t>E&amp;S</w:t>
            </w:r>
            <w:r w:rsidRPr="00302478">
              <w:rPr>
                <w:sz w:val="20"/>
                <w:szCs w:val="20"/>
              </w:rPr>
              <w:t xml:space="preserve"> performance of contractors and subcontractors as reported through monthly contractors’ and supervision firms’ reports.</w:t>
            </w:r>
          </w:p>
          <w:p w14:paraId="6672CE82" w14:textId="77777777" w:rsidR="005263FB" w:rsidRDefault="005263FB" w:rsidP="005263FB">
            <w:pPr>
              <w:pStyle w:val="ListParagraph"/>
              <w:keepLines/>
              <w:widowControl w:val="0"/>
              <w:numPr>
                <w:ilvl w:val="0"/>
                <w:numId w:val="48"/>
              </w:numPr>
              <w:ind w:left="421"/>
              <w:rPr>
                <w:sz w:val="20"/>
                <w:szCs w:val="20"/>
              </w:rPr>
            </w:pPr>
            <w:r w:rsidRPr="00302478">
              <w:rPr>
                <w:sz w:val="20"/>
                <w:szCs w:val="20"/>
              </w:rPr>
              <w:t xml:space="preserve">Number and status of resolution of incidents and accidents reported under action </w:t>
            </w:r>
            <w:r>
              <w:rPr>
                <w:sz w:val="20"/>
                <w:szCs w:val="20"/>
              </w:rPr>
              <w:t>E</w:t>
            </w:r>
            <w:r w:rsidRPr="00302478">
              <w:rPr>
                <w:sz w:val="20"/>
                <w:szCs w:val="20"/>
              </w:rPr>
              <w:t xml:space="preserve"> below. </w:t>
            </w:r>
          </w:p>
          <w:p w14:paraId="47C9621B" w14:textId="5BCB295E" w:rsidR="005263FB" w:rsidRPr="005263FB" w:rsidRDefault="00114053" w:rsidP="005263FB">
            <w:pPr>
              <w:pStyle w:val="ListParagraph"/>
              <w:keepLines/>
              <w:widowControl w:val="0"/>
              <w:numPr>
                <w:ilvl w:val="0"/>
                <w:numId w:val="48"/>
              </w:numPr>
              <w:ind w:left="421"/>
              <w:rPr>
                <w:sz w:val="20"/>
                <w:szCs w:val="20"/>
              </w:rPr>
            </w:pPr>
            <w:r>
              <w:rPr>
                <w:sz w:val="20"/>
                <w:szCs w:val="20"/>
              </w:rPr>
              <w:t>CRS to</w:t>
            </w:r>
            <w:r w:rsidRPr="00114053">
              <w:rPr>
                <w:sz w:val="20"/>
                <w:szCs w:val="20"/>
              </w:rPr>
              <w:t xml:space="preserve"> </w:t>
            </w:r>
            <w:r w:rsidRPr="00114053">
              <w:rPr>
                <w:sz w:val="20"/>
                <w:szCs w:val="20"/>
                <w:u w:val="single"/>
              </w:rPr>
              <w:t>cooperate</w:t>
            </w:r>
            <w:r w:rsidRPr="00114053">
              <w:rPr>
                <w:sz w:val="20"/>
                <w:szCs w:val="20"/>
              </w:rPr>
              <w:t xml:space="preserve"> with BSMA and provide information for the purposes of BSMA’s monitoring of E&amp;S implementation.</w:t>
            </w:r>
          </w:p>
        </w:tc>
        <w:tc>
          <w:tcPr>
            <w:tcW w:w="3510" w:type="dxa"/>
            <w:tcBorders>
              <w:bottom w:val="single" w:sz="4" w:space="0" w:color="auto"/>
            </w:tcBorders>
          </w:tcPr>
          <w:p w14:paraId="2B8743FA" w14:textId="308C2A3C" w:rsidR="005263FB" w:rsidRPr="00302478" w:rsidRDefault="7D6DDDAA" w:rsidP="005263FB">
            <w:pPr>
              <w:keepLines/>
              <w:widowControl w:val="0"/>
              <w:rPr>
                <w:rFonts w:eastAsia="Times New Roman"/>
                <w:sz w:val="20"/>
                <w:szCs w:val="20"/>
              </w:rPr>
            </w:pPr>
            <w:r w:rsidRPr="799A0307">
              <w:rPr>
                <w:rFonts w:eastAsia="Times New Roman"/>
                <w:sz w:val="20"/>
                <w:szCs w:val="20"/>
              </w:rPr>
              <w:lastRenderedPageBreak/>
              <w:t xml:space="preserve">Submit </w:t>
            </w:r>
            <w:r w:rsidR="0047214D">
              <w:rPr>
                <w:rFonts w:eastAsia="Times New Roman"/>
                <w:sz w:val="20"/>
                <w:szCs w:val="20"/>
              </w:rPr>
              <w:t>quarterly</w:t>
            </w:r>
            <w:r w:rsidR="00392DEA">
              <w:rPr>
                <w:rFonts w:eastAsia="Times New Roman"/>
                <w:sz w:val="20"/>
                <w:szCs w:val="20"/>
              </w:rPr>
              <w:t xml:space="preserve"> </w:t>
            </w:r>
            <w:r w:rsidR="69056D7A" w:rsidRPr="799A0307">
              <w:rPr>
                <w:rFonts w:eastAsia="Times New Roman"/>
                <w:sz w:val="20"/>
                <w:szCs w:val="20"/>
              </w:rPr>
              <w:t>and annual</w:t>
            </w:r>
            <w:r w:rsidRPr="799A0307">
              <w:rPr>
                <w:rFonts w:eastAsia="Times New Roman"/>
                <w:sz w:val="20"/>
                <w:szCs w:val="20"/>
              </w:rPr>
              <w:t xml:space="preserve"> reports to the Association throughout Project implementation, commencing after the Effective Date. Submit each report to the Association no later than </w:t>
            </w:r>
            <w:r w:rsidR="00C1361C">
              <w:rPr>
                <w:rFonts w:eastAsia="Times New Roman"/>
                <w:sz w:val="20"/>
                <w:szCs w:val="20"/>
              </w:rPr>
              <w:t>3</w:t>
            </w:r>
            <w:r w:rsidR="00392DEA">
              <w:rPr>
                <w:rFonts w:eastAsia="Times New Roman"/>
                <w:sz w:val="20"/>
                <w:szCs w:val="20"/>
              </w:rPr>
              <w:t xml:space="preserve">0 </w:t>
            </w:r>
            <w:r w:rsidRPr="799A0307">
              <w:rPr>
                <w:rFonts w:eastAsia="Times New Roman"/>
                <w:sz w:val="20"/>
                <w:szCs w:val="20"/>
              </w:rPr>
              <w:t xml:space="preserve">days after the end of each reporting period. </w:t>
            </w:r>
          </w:p>
          <w:p w14:paraId="19A80186" w14:textId="54005344" w:rsidR="00690879" w:rsidRPr="00E945D5" w:rsidRDefault="00690879" w:rsidP="00BF22CD">
            <w:pPr>
              <w:pStyle w:val="Default"/>
              <w:rPr>
                <w:rFonts w:asciiTheme="minorHAnsi" w:hAnsiTheme="minorHAnsi" w:cstheme="minorHAnsi"/>
                <w:color w:val="auto"/>
                <w:sz w:val="20"/>
                <w:szCs w:val="20"/>
              </w:rPr>
            </w:pPr>
          </w:p>
        </w:tc>
        <w:tc>
          <w:tcPr>
            <w:tcW w:w="2610" w:type="dxa"/>
            <w:tcBorders>
              <w:bottom w:val="single" w:sz="4" w:space="0" w:color="auto"/>
            </w:tcBorders>
          </w:tcPr>
          <w:p w14:paraId="59F70CE8" w14:textId="43FE0F1E" w:rsidR="00502173" w:rsidRDefault="0051587B" w:rsidP="00D71C1E">
            <w:pPr>
              <w:keepLines/>
              <w:widowControl w:val="0"/>
              <w:contextualSpacing/>
              <w:rPr>
                <w:rFonts w:cstheme="minorHAnsi"/>
                <w:sz w:val="20"/>
                <w:szCs w:val="20"/>
              </w:rPr>
            </w:pPr>
            <w:r>
              <w:rPr>
                <w:rFonts w:cstheme="minorHAnsi"/>
                <w:sz w:val="20"/>
                <w:szCs w:val="20"/>
              </w:rPr>
              <w:t>CRS</w:t>
            </w:r>
          </w:p>
          <w:p w14:paraId="0B4F5EC7" w14:textId="77777777" w:rsidR="00AE1659" w:rsidRDefault="00AE1659" w:rsidP="00D71C1E">
            <w:pPr>
              <w:keepLines/>
              <w:widowControl w:val="0"/>
              <w:contextualSpacing/>
              <w:rPr>
                <w:rFonts w:cstheme="minorHAnsi"/>
                <w:sz w:val="20"/>
                <w:szCs w:val="20"/>
              </w:rPr>
            </w:pPr>
          </w:p>
          <w:p w14:paraId="5D4F34D0" w14:textId="520B86B3" w:rsidR="00AE1659" w:rsidRPr="00E945D5" w:rsidRDefault="00AE1659" w:rsidP="00D71C1E">
            <w:pPr>
              <w:keepLines/>
              <w:widowControl w:val="0"/>
              <w:contextualSpacing/>
              <w:rPr>
                <w:rFonts w:cstheme="minorHAnsi"/>
                <w:sz w:val="20"/>
                <w:szCs w:val="20"/>
              </w:rPr>
            </w:pPr>
          </w:p>
        </w:tc>
      </w:tr>
      <w:tr w:rsidR="005263FB" w:rsidRPr="00E945D5" w14:paraId="525052DC" w14:textId="77777777" w:rsidTr="799A0307">
        <w:trPr>
          <w:trHeight w:val="20"/>
        </w:trPr>
        <w:tc>
          <w:tcPr>
            <w:tcW w:w="715" w:type="dxa"/>
            <w:tcBorders>
              <w:bottom w:val="single" w:sz="4" w:space="0" w:color="000000" w:themeColor="text1"/>
            </w:tcBorders>
          </w:tcPr>
          <w:p w14:paraId="3A0FA3CF" w14:textId="6B280D25" w:rsidR="005263FB" w:rsidRPr="00E945D5" w:rsidRDefault="005263FB">
            <w:pPr>
              <w:keepLines/>
              <w:widowControl w:val="0"/>
              <w:contextualSpacing/>
              <w:rPr>
                <w:rFonts w:cstheme="minorHAnsi"/>
                <w:b/>
                <w:bCs/>
                <w:sz w:val="20"/>
                <w:szCs w:val="20"/>
              </w:rPr>
            </w:pPr>
            <w:r>
              <w:rPr>
                <w:rFonts w:cstheme="minorHAnsi"/>
                <w:b/>
                <w:bCs/>
                <w:sz w:val="20"/>
                <w:szCs w:val="20"/>
              </w:rPr>
              <w:t>D</w:t>
            </w:r>
          </w:p>
        </w:tc>
        <w:tc>
          <w:tcPr>
            <w:tcW w:w="7470" w:type="dxa"/>
            <w:tcBorders>
              <w:bottom w:val="single" w:sz="4" w:space="0" w:color="000000" w:themeColor="text1"/>
            </w:tcBorders>
          </w:tcPr>
          <w:p w14:paraId="050C160B" w14:textId="77777777" w:rsidR="005263FB" w:rsidRPr="00971BAA" w:rsidRDefault="005263FB">
            <w:pPr>
              <w:rPr>
                <w:rFonts w:cstheme="minorHAnsi"/>
                <w:b/>
                <w:color w:val="000000" w:themeColor="text1"/>
                <w:sz w:val="20"/>
                <w:szCs w:val="20"/>
              </w:rPr>
            </w:pPr>
            <w:r w:rsidRPr="00971BAA">
              <w:rPr>
                <w:rFonts w:cstheme="minorHAnsi"/>
                <w:b/>
                <w:color w:val="000000" w:themeColor="text1"/>
                <w:sz w:val="20"/>
                <w:szCs w:val="20"/>
              </w:rPr>
              <w:t>CONTRACTORS’ MONTHLY REPORTS</w:t>
            </w:r>
          </w:p>
          <w:p w14:paraId="42168529" w14:textId="77777777" w:rsidR="009520EF" w:rsidRDefault="009520EF">
            <w:pPr>
              <w:contextualSpacing/>
              <w:rPr>
                <w:sz w:val="20"/>
                <w:szCs w:val="20"/>
              </w:rPr>
            </w:pPr>
          </w:p>
          <w:p w14:paraId="3BB64F4E" w14:textId="4CED5B6E" w:rsidR="005263FB" w:rsidRPr="00E945D5" w:rsidRDefault="005263FB" w:rsidP="04C564FA">
            <w:pPr>
              <w:pStyle w:val="ListParagraph"/>
              <w:numPr>
                <w:ilvl w:val="0"/>
                <w:numId w:val="59"/>
              </w:numPr>
              <w:contextualSpacing/>
              <w:rPr>
                <w:rFonts w:cstheme="minorBidi"/>
                <w:b/>
              </w:rPr>
            </w:pPr>
            <w:r w:rsidRPr="5030EB6C">
              <w:rPr>
                <w:sz w:val="20"/>
                <w:szCs w:val="20"/>
              </w:rPr>
              <w:t>Require</w:t>
            </w:r>
            <w:r w:rsidRPr="3C7C28F8">
              <w:rPr>
                <w:sz w:val="20"/>
                <w:szCs w:val="20"/>
              </w:rPr>
              <w:t xml:space="preserve"> contractors and supervising firms to provide </w:t>
            </w:r>
            <w:r>
              <w:rPr>
                <w:sz w:val="20"/>
                <w:szCs w:val="20"/>
              </w:rPr>
              <w:t xml:space="preserve">regular </w:t>
            </w:r>
            <w:r w:rsidRPr="3C7C28F8">
              <w:rPr>
                <w:sz w:val="20"/>
                <w:szCs w:val="20"/>
              </w:rPr>
              <w:t>monitoring reports on ESHS performance in accordance with the metrics specified in the respective bidding documents and contracts and submit such reports to the Association</w:t>
            </w:r>
            <w:r>
              <w:rPr>
                <w:sz w:val="20"/>
                <w:szCs w:val="20"/>
              </w:rPr>
              <w:t xml:space="preserve"> upon request</w:t>
            </w:r>
            <w:r w:rsidRPr="3C7C28F8">
              <w:rPr>
                <w:sz w:val="20"/>
                <w:szCs w:val="20"/>
              </w:rPr>
              <w:t>.</w:t>
            </w:r>
          </w:p>
        </w:tc>
        <w:tc>
          <w:tcPr>
            <w:tcW w:w="3510" w:type="dxa"/>
            <w:tcBorders>
              <w:bottom w:val="single" w:sz="4" w:space="0" w:color="000000" w:themeColor="text1"/>
            </w:tcBorders>
          </w:tcPr>
          <w:p w14:paraId="5C0D3CB9" w14:textId="1DBFE2E4" w:rsidR="005263FB" w:rsidRPr="00E945D5" w:rsidRDefault="005263FB">
            <w:pPr>
              <w:pStyle w:val="Default"/>
              <w:rPr>
                <w:rFonts w:asciiTheme="minorHAnsi" w:hAnsiTheme="minorHAnsi" w:cstheme="minorHAnsi"/>
                <w:color w:val="auto"/>
                <w:sz w:val="20"/>
                <w:szCs w:val="20"/>
              </w:rPr>
            </w:pPr>
            <w:r>
              <w:rPr>
                <w:rFonts w:cstheme="minorHAnsi"/>
                <w:bCs/>
                <w:sz w:val="20"/>
                <w:szCs w:val="20"/>
              </w:rPr>
              <w:t>S</w:t>
            </w:r>
            <w:r w:rsidRPr="00817685">
              <w:rPr>
                <w:rFonts w:cstheme="minorHAnsi"/>
                <w:iCs/>
                <w:sz w:val="20"/>
                <w:szCs w:val="20"/>
              </w:rPr>
              <w:t>ubmit the</w:t>
            </w:r>
            <w:r>
              <w:rPr>
                <w:rFonts w:cstheme="minorHAnsi"/>
                <w:iCs/>
                <w:sz w:val="20"/>
                <w:szCs w:val="20"/>
              </w:rPr>
              <w:t xml:space="preserve"> </w:t>
            </w:r>
            <w:r w:rsidR="00BC0F88">
              <w:rPr>
                <w:rFonts w:cstheme="minorHAnsi"/>
                <w:iCs/>
                <w:sz w:val="20"/>
                <w:szCs w:val="20"/>
              </w:rPr>
              <w:t xml:space="preserve">monthly </w:t>
            </w:r>
            <w:r w:rsidRPr="00817685">
              <w:rPr>
                <w:rFonts w:cstheme="minorHAnsi"/>
                <w:iCs/>
                <w:sz w:val="20"/>
                <w:szCs w:val="20"/>
              </w:rPr>
              <w:t>reports to the</w:t>
            </w:r>
            <w:r>
              <w:rPr>
                <w:rFonts w:cstheme="minorHAnsi"/>
                <w:iCs/>
                <w:sz w:val="20"/>
                <w:szCs w:val="20"/>
              </w:rPr>
              <w:t xml:space="preserve"> Association </w:t>
            </w:r>
            <w:r w:rsidRPr="00817685">
              <w:rPr>
                <w:rFonts w:cstheme="minorHAnsi"/>
                <w:iCs/>
                <w:sz w:val="20"/>
                <w:szCs w:val="20"/>
              </w:rPr>
              <w:t>upon request</w:t>
            </w:r>
          </w:p>
        </w:tc>
        <w:tc>
          <w:tcPr>
            <w:tcW w:w="2610" w:type="dxa"/>
            <w:tcBorders>
              <w:bottom w:val="single" w:sz="4" w:space="0" w:color="000000" w:themeColor="text1"/>
            </w:tcBorders>
          </w:tcPr>
          <w:p w14:paraId="02DF79CD" w14:textId="42DC5261" w:rsidR="005263FB" w:rsidRDefault="69056D7A" w:rsidP="799A0307">
            <w:pPr>
              <w:keepLines/>
              <w:widowControl w:val="0"/>
              <w:contextualSpacing/>
              <w:rPr>
                <w:rFonts w:eastAsia="Times New Roman"/>
                <w:sz w:val="20"/>
                <w:szCs w:val="20"/>
              </w:rPr>
            </w:pPr>
            <w:r w:rsidRPr="799A0307">
              <w:rPr>
                <w:sz w:val="20"/>
                <w:szCs w:val="20"/>
              </w:rPr>
              <w:t>CRS</w:t>
            </w:r>
            <w:r w:rsidR="00C934DA">
              <w:rPr>
                <w:sz w:val="20"/>
                <w:szCs w:val="20"/>
              </w:rPr>
              <w:t xml:space="preserve"> </w:t>
            </w:r>
          </w:p>
        </w:tc>
      </w:tr>
      <w:tr w:rsidR="00AF489E" w:rsidRPr="00E945D5" w14:paraId="60FD2891" w14:textId="77777777" w:rsidTr="799A0307">
        <w:trPr>
          <w:trHeight w:val="20"/>
        </w:trPr>
        <w:tc>
          <w:tcPr>
            <w:tcW w:w="715" w:type="dxa"/>
            <w:tcBorders>
              <w:bottom w:val="single" w:sz="4" w:space="0" w:color="000000" w:themeColor="text1"/>
            </w:tcBorders>
          </w:tcPr>
          <w:p w14:paraId="2F05AFC3" w14:textId="1656194C" w:rsidR="00502173" w:rsidRPr="00E945D5" w:rsidRDefault="005263FB" w:rsidP="00D71C1E">
            <w:pPr>
              <w:keepLines/>
              <w:widowControl w:val="0"/>
              <w:contextualSpacing/>
              <w:rPr>
                <w:rFonts w:cstheme="minorHAnsi"/>
                <w:b/>
                <w:bCs/>
                <w:sz w:val="20"/>
                <w:szCs w:val="20"/>
              </w:rPr>
            </w:pPr>
            <w:r>
              <w:rPr>
                <w:rFonts w:cstheme="minorHAnsi"/>
                <w:b/>
                <w:bCs/>
                <w:sz w:val="20"/>
                <w:szCs w:val="20"/>
              </w:rPr>
              <w:t>E</w:t>
            </w:r>
          </w:p>
        </w:tc>
        <w:tc>
          <w:tcPr>
            <w:tcW w:w="7470" w:type="dxa"/>
            <w:tcBorders>
              <w:bottom w:val="single" w:sz="4" w:space="0" w:color="000000" w:themeColor="text1"/>
            </w:tcBorders>
          </w:tcPr>
          <w:p w14:paraId="363B2A16" w14:textId="1B626543" w:rsidR="00E94EA7" w:rsidRPr="00E945D5" w:rsidRDefault="00502173" w:rsidP="15F65277">
            <w:pPr>
              <w:contextualSpacing/>
              <w:rPr>
                <w:b/>
                <w:sz w:val="20"/>
                <w:szCs w:val="20"/>
              </w:rPr>
            </w:pPr>
            <w:r w:rsidRPr="4B27FDEE">
              <w:rPr>
                <w:b/>
                <w:sz w:val="20"/>
                <w:szCs w:val="20"/>
              </w:rPr>
              <w:t xml:space="preserve">INCIDENTS AND ACCIDENTS </w:t>
            </w:r>
          </w:p>
          <w:p w14:paraId="725E2712" w14:textId="77777777" w:rsidR="005263FB" w:rsidRDefault="005263FB" w:rsidP="005263FB">
            <w:pPr>
              <w:rPr>
                <w:sz w:val="20"/>
                <w:szCs w:val="20"/>
              </w:rPr>
            </w:pPr>
          </w:p>
          <w:p w14:paraId="24EA59B5" w14:textId="65700989" w:rsidR="005263FB" w:rsidRPr="00302478" w:rsidRDefault="005263FB" w:rsidP="04C564FA">
            <w:pPr>
              <w:pStyle w:val="ListParagraph"/>
              <w:numPr>
                <w:ilvl w:val="0"/>
                <w:numId w:val="58"/>
              </w:numPr>
            </w:pPr>
            <w:r w:rsidRPr="00302478">
              <w:rPr>
                <w:sz w:val="20"/>
                <w:szCs w:val="20"/>
              </w:rPr>
              <w:t xml:space="preserve">Notify the Association </w:t>
            </w:r>
            <w:r w:rsidRPr="007E5935">
              <w:rPr>
                <w:sz w:val="20"/>
                <w:szCs w:val="20"/>
              </w:rPr>
              <w:t xml:space="preserve">of any incident or accident relating to the </w:t>
            </w:r>
            <w:r w:rsidR="005C443B">
              <w:rPr>
                <w:sz w:val="20"/>
                <w:szCs w:val="20"/>
              </w:rPr>
              <w:t>P</w:t>
            </w:r>
            <w:r w:rsidRPr="007E5935">
              <w:rPr>
                <w:sz w:val="20"/>
                <w:szCs w:val="20"/>
              </w:rPr>
              <w:t xml:space="preserve">roject which has, or is likely to have, a significant adverse effect on the environment, the affected communities, the public or workers, including those </w:t>
            </w:r>
            <w:r>
              <w:rPr>
                <w:sz w:val="20"/>
                <w:szCs w:val="20"/>
              </w:rPr>
              <w:t>resulting in</w:t>
            </w:r>
            <w:r w:rsidRPr="00302478">
              <w:rPr>
                <w:sz w:val="20"/>
                <w:szCs w:val="20"/>
              </w:rPr>
              <w:t xml:space="preserve"> death or significant injury to workers or the public; acts of violence, discrimination or protest; unforeseen impacts to cultural heritage or biodiversity resources; pollution of the environment; forced or child labor; displacement without due process</w:t>
            </w:r>
            <w:r>
              <w:rPr>
                <w:sz w:val="20"/>
                <w:szCs w:val="20"/>
              </w:rPr>
              <w:t xml:space="preserve"> (forced eviction)</w:t>
            </w:r>
            <w:r w:rsidRPr="00302478">
              <w:rPr>
                <w:sz w:val="20"/>
                <w:szCs w:val="20"/>
              </w:rPr>
              <w:t>; allegations of sexual exploitation or abuse</w:t>
            </w:r>
            <w:r>
              <w:rPr>
                <w:sz w:val="20"/>
                <w:szCs w:val="20"/>
              </w:rPr>
              <w:t xml:space="preserve"> (SEA)</w:t>
            </w:r>
            <w:r w:rsidRPr="00302478">
              <w:rPr>
                <w:sz w:val="20"/>
                <w:szCs w:val="20"/>
              </w:rPr>
              <w:t>, or sexual harassment</w:t>
            </w:r>
            <w:r>
              <w:rPr>
                <w:sz w:val="20"/>
                <w:szCs w:val="20"/>
              </w:rPr>
              <w:t xml:space="preserve"> (SH)</w:t>
            </w:r>
            <w:r w:rsidRPr="00302478">
              <w:rPr>
                <w:sz w:val="20"/>
                <w:szCs w:val="20"/>
              </w:rPr>
              <w:t>; or disease outbreaks. Provide available details of the incident</w:t>
            </w:r>
            <w:r>
              <w:rPr>
                <w:sz w:val="20"/>
                <w:szCs w:val="20"/>
              </w:rPr>
              <w:t xml:space="preserve"> or accident</w:t>
            </w:r>
            <w:r w:rsidRPr="00302478">
              <w:rPr>
                <w:sz w:val="20"/>
                <w:szCs w:val="20"/>
              </w:rPr>
              <w:t xml:space="preserve"> to the Association upon request</w:t>
            </w:r>
          </w:p>
          <w:p w14:paraId="4D802DEC" w14:textId="77777777" w:rsidR="005263FB" w:rsidRPr="00302478" w:rsidRDefault="005263FB" w:rsidP="005263FB">
            <w:pPr>
              <w:rPr>
                <w:sz w:val="20"/>
                <w:szCs w:val="20"/>
              </w:rPr>
            </w:pPr>
          </w:p>
          <w:p w14:paraId="496EA747" w14:textId="6F554F27" w:rsidR="005263FB" w:rsidRPr="00302478" w:rsidRDefault="005263FB" w:rsidP="7AC4EF4F">
            <w:pPr>
              <w:pStyle w:val="ListParagraph"/>
              <w:numPr>
                <w:ilvl w:val="0"/>
                <w:numId w:val="56"/>
              </w:numPr>
            </w:pPr>
            <w:r w:rsidRPr="00302478">
              <w:rPr>
                <w:sz w:val="20"/>
                <w:szCs w:val="20"/>
              </w:rPr>
              <w:t xml:space="preserve">Arrange for an appropriate </w:t>
            </w:r>
            <w:r w:rsidRPr="00182255">
              <w:rPr>
                <w:sz w:val="20"/>
                <w:szCs w:val="20"/>
              </w:rPr>
              <w:t xml:space="preserve">review </w:t>
            </w:r>
            <w:r w:rsidRPr="0049100A">
              <w:rPr>
                <w:sz w:val="20"/>
                <w:szCs w:val="20"/>
              </w:rPr>
              <w:t xml:space="preserve">of </w:t>
            </w:r>
            <w:r w:rsidRPr="00182255">
              <w:rPr>
                <w:sz w:val="20"/>
                <w:szCs w:val="20"/>
              </w:rPr>
              <w:t>the</w:t>
            </w:r>
            <w:r w:rsidRPr="00302478">
              <w:rPr>
                <w:sz w:val="20"/>
                <w:szCs w:val="20"/>
              </w:rPr>
              <w:t xml:space="preserve"> incident</w:t>
            </w:r>
            <w:r>
              <w:rPr>
                <w:sz w:val="20"/>
                <w:szCs w:val="20"/>
              </w:rPr>
              <w:t xml:space="preserve"> or accident</w:t>
            </w:r>
            <w:r w:rsidRPr="00302478">
              <w:rPr>
                <w:sz w:val="20"/>
                <w:szCs w:val="20"/>
              </w:rPr>
              <w:t xml:space="preserve"> to establish </w:t>
            </w:r>
            <w:r>
              <w:rPr>
                <w:sz w:val="20"/>
                <w:szCs w:val="20"/>
              </w:rPr>
              <w:t>its</w:t>
            </w:r>
            <w:r w:rsidRPr="00302478">
              <w:rPr>
                <w:sz w:val="20"/>
                <w:szCs w:val="20"/>
              </w:rPr>
              <w:t xml:space="preserve"> immediate, underlying and root causes.  Prepare, agree with the Association</w:t>
            </w:r>
            <w:r>
              <w:rPr>
                <w:sz w:val="20"/>
                <w:szCs w:val="20"/>
              </w:rPr>
              <w:t xml:space="preserve">, </w:t>
            </w:r>
            <w:r w:rsidRPr="00302478">
              <w:rPr>
                <w:sz w:val="20"/>
                <w:szCs w:val="20"/>
              </w:rPr>
              <w:t xml:space="preserve">and </w:t>
            </w:r>
            <w:r w:rsidRPr="00302478">
              <w:rPr>
                <w:sz w:val="20"/>
                <w:szCs w:val="20"/>
              </w:rPr>
              <w:lastRenderedPageBreak/>
              <w:t>implement a Corrective Action Plan that sets out the measures and actions to be taken to address the</w:t>
            </w:r>
            <w:r>
              <w:rPr>
                <w:sz w:val="20"/>
                <w:szCs w:val="20"/>
              </w:rPr>
              <w:t xml:space="preserve"> incident or accident and prevent its recurrence</w:t>
            </w:r>
            <w:r w:rsidRPr="00302478">
              <w:rPr>
                <w:sz w:val="20"/>
                <w:szCs w:val="20"/>
              </w:rPr>
              <w:t xml:space="preserve">. </w:t>
            </w:r>
          </w:p>
          <w:p w14:paraId="0834907A" w14:textId="19E94435" w:rsidR="00092CF1" w:rsidRPr="00E945D5" w:rsidRDefault="00092CF1" w:rsidP="00D71C1E">
            <w:pPr>
              <w:contextualSpacing/>
              <w:rPr>
                <w:rFonts w:cstheme="minorHAnsi"/>
                <w:sz w:val="20"/>
                <w:szCs w:val="20"/>
              </w:rPr>
            </w:pPr>
          </w:p>
        </w:tc>
        <w:tc>
          <w:tcPr>
            <w:tcW w:w="3510" w:type="dxa"/>
            <w:tcBorders>
              <w:bottom w:val="single" w:sz="4" w:space="0" w:color="000000" w:themeColor="text1"/>
            </w:tcBorders>
          </w:tcPr>
          <w:p w14:paraId="476528D1" w14:textId="1F5335FC" w:rsidR="005263FB" w:rsidRPr="00302478" w:rsidRDefault="005263FB" w:rsidP="005263FB">
            <w:pPr>
              <w:keepLines/>
              <w:widowControl w:val="0"/>
              <w:rPr>
                <w:rFonts w:eastAsia="Times New Roman"/>
                <w:sz w:val="20"/>
                <w:szCs w:val="20"/>
              </w:rPr>
            </w:pPr>
            <w:r w:rsidRPr="00302478">
              <w:rPr>
                <w:rFonts w:eastAsia="Times New Roman"/>
                <w:sz w:val="20"/>
                <w:szCs w:val="20"/>
              </w:rPr>
              <w:lastRenderedPageBreak/>
              <w:t>Notify the Association no later than 48 hours after learning of the incident or accident</w:t>
            </w:r>
            <w:r>
              <w:rPr>
                <w:rFonts w:eastAsia="Times New Roman"/>
                <w:sz w:val="20"/>
                <w:szCs w:val="20"/>
              </w:rPr>
              <w:t>.</w:t>
            </w:r>
            <w:r w:rsidRPr="00302478">
              <w:rPr>
                <w:rFonts w:eastAsia="Times New Roman"/>
                <w:sz w:val="20"/>
                <w:szCs w:val="20"/>
              </w:rPr>
              <w:t xml:space="preserve"> </w:t>
            </w:r>
            <w:r>
              <w:rPr>
                <w:rFonts w:eastAsia="Times New Roman"/>
                <w:sz w:val="20"/>
                <w:szCs w:val="20"/>
              </w:rPr>
              <w:t>P</w:t>
            </w:r>
            <w:r w:rsidRPr="00302478">
              <w:rPr>
                <w:rFonts w:eastAsia="Times New Roman"/>
                <w:sz w:val="20"/>
                <w:szCs w:val="20"/>
              </w:rPr>
              <w:t xml:space="preserve">rovide available details upon request. </w:t>
            </w:r>
          </w:p>
          <w:p w14:paraId="0EDBBD6F" w14:textId="77777777" w:rsidR="005263FB" w:rsidRPr="00302478" w:rsidRDefault="005263FB" w:rsidP="005263FB">
            <w:pPr>
              <w:keepLines/>
              <w:widowControl w:val="0"/>
              <w:rPr>
                <w:rFonts w:eastAsia="Times New Roman"/>
                <w:sz w:val="20"/>
                <w:szCs w:val="20"/>
              </w:rPr>
            </w:pPr>
          </w:p>
          <w:p w14:paraId="319ECFCD" w14:textId="5A8E8630" w:rsidR="00471274" w:rsidRDefault="069EAFD0" w:rsidP="799A0307">
            <w:pPr>
              <w:keepLines/>
              <w:widowControl w:val="0"/>
              <w:contextualSpacing/>
              <w:rPr>
                <w:rFonts w:eastAsia="Times New Roman"/>
                <w:sz w:val="20"/>
                <w:szCs w:val="20"/>
              </w:rPr>
            </w:pPr>
            <w:r w:rsidRPr="6662C1EC">
              <w:rPr>
                <w:rFonts w:eastAsia="Times New Roman"/>
                <w:sz w:val="20"/>
                <w:szCs w:val="20"/>
              </w:rPr>
              <w:lastRenderedPageBreak/>
              <w:t>Provide review report and Corrective Action Plan to</w:t>
            </w:r>
            <w:r w:rsidR="2F9DF288" w:rsidRPr="6662C1EC">
              <w:rPr>
                <w:sz w:val="20"/>
                <w:szCs w:val="20"/>
              </w:rPr>
              <w:t xml:space="preserve"> the Association</w:t>
            </w:r>
            <w:r w:rsidRPr="6662C1EC">
              <w:rPr>
                <w:rFonts w:eastAsia="Times New Roman"/>
                <w:sz w:val="20"/>
                <w:szCs w:val="20"/>
              </w:rPr>
              <w:t xml:space="preserve"> no later than </w:t>
            </w:r>
            <w:r w:rsidR="235C63A7" w:rsidRPr="6662C1EC">
              <w:rPr>
                <w:rFonts w:ascii="Calibri" w:eastAsia="Calibri" w:hAnsi="Calibri" w:cs="Calibri"/>
                <w:sz w:val="20"/>
                <w:szCs w:val="20"/>
              </w:rPr>
              <w:t xml:space="preserve">10 days </w:t>
            </w:r>
            <w:r w:rsidR="235C63A7" w:rsidRPr="6D873DE7">
              <w:rPr>
                <w:rFonts w:eastAsia="Times New Roman"/>
                <w:sz w:val="20"/>
                <w:szCs w:val="20"/>
              </w:rPr>
              <w:t>following the submission of the initial notice</w:t>
            </w:r>
            <w:r w:rsidR="235C63A7" w:rsidRPr="6C57DA61">
              <w:rPr>
                <w:rFonts w:ascii="Calibri" w:eastAsia="Calibri" w:hAnsi="Calibri" w:cs="Calibri"/>
                <w:sz w:val="20"/>
                <w:szCs w:val="20"/>
              </w:rPr>
              <w:t xml:space="preserve"> </w:t>
            </w:r>
            <w:r w:rsidR="235C63A7" w:rsidRPr="6662C1EC">
              <w:rPr>
                <w:rFonts w:ascii="Calibri" w:eastAsia="Calibri" w:hAnsi="Calibri" w:cs="Calibri"/>
                <w:sz w:val="20"/>
                <w:szCs w:val="20"/>
              </w:rPr>
              <w:t>if details are immediately know</w:t>
            </w:r>
            <w:r w:rsidR="00BA510B">
              <w:rPr>
                <w:rFonts w:ascii="Calibri" w:eastAsia="Calibri" w:hAnsi="Calibri" w:cs="Calibri"/>
                <w:sz w:val="20"/>
                <w:szCs w:val="20"/>
              </w:rPr>
              <w:t>n</w:t>
            </w:r>
            <w:r w:rsidR="00CC5E66">
              <w:rPr>
                <w:rFonts w:ascii="Calibri" w:eastAsia="Calibri" w:hAnsi="Calibri" w:cs="Calibri"/>
                <w:sz w:val="20"/>
                <w:szCs w:val="20"/>
              </w:rPr>
              <w:t>. I</w:t>
            </w:r>
            <w:r w:rsidR="235C63A7" w:rsidRPr="6662C1EC">
              <w:rPr>
                <w:rFonts w:ascii="Calibri" w:eastAsia="Calibri" w:hAnsi="Calibri" w:cs="Calibri"/>
                <w:sz w:val="20"/>
                <w:szCs w:val="20"/>
              </w:rPr>
              <w:t xml:space="preserve">f significant investigative </w:t>
            </w:r>
            <w:r w:rsidR="00BA510B" w:rsidRPr="6662C1EC">
              <w:rPr>
                <w:rFonts w:ascii="Calibri" w:eastAsia="Calibri" w:hAnsi="Calibri" w:cs="Calibri"/>
                <w:sz w:val="20"/>
                <w:szCs w:val="20"/>
              </w:rPr>
              <w:t xml:space="preserve">work </w:t>
            </w:r>
            <w:r w:rsidR="00BA510B">
              <w:rPr>
                <w:rFonts w:ascii="Calibri" w:eastAsia="Calibri" w:hAnsi="Calibri" w:cs="Calibri"/>
                <w:sz w:val="20"/>
                <w:szCs w:val="20"/>
              </w:rPr>
              <w:t>or</w:t>
            </w:r>
            <w:r w:rsidR="0030297D">
              <w:rPr>
                <w:rFonts w:ascii="Calibri" w:eastAsia="Calibri" w:hAnsi="Calibri" w:cs="Calibri"/>
                <w:sz w:val="20"/>
                <w:szCs w:val="20"/>
              </w:rPr>
              <w:t xml:space="preserve"> additional time </w:t>
            </w:r>
            <w:r w:rsidR="235C63A7" w:rsidRPr="6662C1EC">
              <w:rPr>
                <w:rFonts w:ascii="Calibri" w:eastAsia="Calibri" w:hAnsi="Calibri" w:cs="Calibri"/>
                <w:sz w:val="20"/>
                <w:szCs w:val="20"/>
              </w:rPr>
              <w:t>is required to determine the facts of the situation and identify contributing causes</w:t>
            </w:r>
            <w:r w:rsidR="00CC5E66">
              <w:rPr>
                <w:rFonts w:ascii="Calibri" w:eastAsia="Calibri" w:hAnsi="Calibri" w:cs="Calibri"/>
                <w:sz w:val="20"/>
                <w:szCs w:val="20"/>
              </w:rPr>
              <w:t xml:space="preserve">, the project will </w:t>
            </w:r>
            <w:r w:rsidR="009E7905">
              <w:rPr>
                <w:rFonts w:ascii="Calibri" w:eastAsia="Calibri" w:hAnsi="Calibri" w:cs="Calibri"/>
                <w:sz w:val="20"/>
                <w:szCs w:val="20"/>
              </w:rPr>
              <w:t>consult</w:t>
            </w:r>
            <w:r w:rsidR="00CC5E66">
              <w:rPr>
                <w:rFonts w:ascii="Calibri" w:eastAsia="Calibri" w:hAnsi="Calibri" w:cs="Calibri"/>
                <w:sz w:val="20"/>
                <w:szCs w:val="20"/>
              </w:rPr>
              <w:t xml:space="preserve"> the </w:t>
            </w:r>
            <w:r w:rsidR="009E7905">
              <w:rPr>
                <w:rFonts w:ascii="Calibri" w:eastAsia="Calibri" w:hAnsi="Calibri" w:cs="Calibri"/>
                <w:sz w:val="20"/>
                <w:szCs w:val="20"/>
              </w:rPr>
              <w:t>B</w:t>
            </w:r>
            <w:r w:rsidR="00CC5E66">
              <w:rPr>
                <w:rFonts w:ascii="Calibri" w:eastAsia="Calibri" w:hAnsi="Calibri" w:cs="Calibri"/>
                <w:sz w:val="20"/>
                <w:szCs w:val="20"/>
              </w:rPr>
              <w:t xml:space="preserve">ank on the appropriate timeframe </w:t>
            </w:r>
            <w:r w:rsidR="00D269CE">
              <w:rPr>
                <w:rFonts w:ascii="Calibri" w:eastAsia="Calibri" w:hAnsi="Calibri" w:cs="Calibri"/>
                <w:sz w:val="20"/>
                <w:szCs w:val="20"/>
              </w:rPr>
              <w:t>and subs</w:t>
            </w:r>
            <w:r w:rsidR="00DC64B8">
              <w:rPr>
                <w:rFonts w:ascii="Calibri" w:eastAsia="Calibri" w:hAnsi="Calibri" w:cs="Calibri"/>
                <w:sz w:val="20"/>
                <w:szCs w:val="20"/>
              </w:rPr>
              <w:t>equent steps</w:t>
            </w:r>
            <w:r w:rsidRPr="799A0307">
              <w:rPr>
                <w:rFonts w:eastAsia="Times New Roman"/>
                <w:sz w:val="20"/>
                <w:szCs w:val="20"/>
              </w:rPr>
              <w:t>,</w:t>
            </w:r>
            <w:r w:rsidR="0920B11F" w:rsidRPr="799A0307">
              <w:rPr>
                <w:rFonts w:eastAsia="Times New Roman"/>
                <w:sz w:val="20"/>
                <w:szCs w:val="20"/>
              </w:rPr>
              <w:t xml:space="preserve"> </w:t>
            </w:r>
            <w:r w:rsidRPr="799A0307">
              <w:rPr>
                <w:rFonts w:eastAsia="Times New Roman"/>
                <w:sz w:val="20"/>
                <w:szCs w:val="20"/>
              </w:rPr>
              <w:t xml:space="preserve">unless a different timeframe is agreed to in writing by </w:t>
            </w:r>
            <w:r w:rsidR="012A6132" w:rsidRPr="799A0307">
              <w:rPr>
                <w:sz w:val="20"/>
                <w:szCs w:val="20"/>
              </w:rPr>
              <w:t>the Association</w:t>
            </w:r>
            <w:r w:rsidR="00C1361C">
              <w:rPr>
                <w:sz w:val="20"/>
                <w:szCs w:val="20"/>
              </w:rPr>
              <w:t>.</w:t>
            </w:r>
            <w:r w:rsidR="67E0E268" w:rsidRPr="799A0307">
              <w:rPr>
                <w:rFonts w:eastAsia="Times New Roman"/>
                <w:sz w:val="20"/>
                <w:szCs w:val="20"/>
              </w:rPr>
              <w:t xml:space="preserve"> </w:t>
            </w:r>
          </w:p>
          <w:p w14:paraId="0C091C6F" w14:textId="77777777" w:rsidR="001727EB" w:rsidRDefault="001727EB" w:rsidP="799A0307">
            <w:pPr>
              <w:keepLines/>
              <w:widowControl w:val="0"/>
              <w:contextualSpacing/>
              <w:rPr>
                <w:rFonts w:eastAsia="Times New Roman"/>
                <w:sz w:val="20"/>
                <w:szCs w:val="20"/>
              </w:rPr>
            </w:pPr>
          </w:p>
          <w:p w14:paraId="434FAD9B" w14:textId="77777777" w:rsidR="001727EB" w:rsidRPr="00DF0D97" w:rsidRDefault="001727EB" w:rsidP="001727EB">
            <w:pPr>
              <w:keepLines/>
              <w:widowControl w:val="0"/>
              <w:contextualSpacing/>
              <w:rPr>
                <w:rFonts w:eastAsia="Times New Roman" w:cstheme="minorHAnsi"/>
                <w:sz w:val="20"/>
                <w:szCs w:val="20"/>
              </w:rPr>
            </w:pPr>
            <w:r w:rsidRPr="00BD05C6">
              <w:rPr>
                <w:rFonts w:cstheme="minorHAnsi"/>
                <w:sz w:val="20"/>
                <w:szCs w:val="20"/>
              </w:rPr>
              <w:t>The initial notification and subsequent report on SEA/SH incidents shall be shared with the Association’s corporate Grievance Redress service (GRS) within the above-referred timeframes</w:t>
            </w:r>
            <w:r w:rsidRPr="00BD05C6">
              <w:rPr>
                <w:rFonts w:cstheme="minorHAnsi"/>
                <w:i/>
                <w:iCs/>
                <w:sz w:val="20"/>
                <w:szCs w:val="20"/>
              </w:rPr>
              <w:t>.</w:t>
            </w:r>
          </w:p>
          <w:p w14:paraId="4077096F" w14:textId="48F03BB7" w:rsidR="001727EB" w:rsidRPr="00E945D5" w:rsidRDefault="001727EB" w:rsidP="799A0307">
            <w:pPr>
              <w:keepLines/>
              <w:widowControl w:val="0"/>
              <w:contextualSpacing/>
              <w:rPr>
                <w:rFonts w:eastAsia="Times New Roman"/>
                <w:sz w:val="20"/>
                <w:szCs w:val="20"/>
              </w:rPr>
            </w:pPr>
          </w:p>
        </w:tc>
        <w:tc>
          <w:tcPr>
            <w:tcW w:w="2610" w:type="dxa"/>
            <w:tcBorders>
              <w:bottom w:val="single" w:sz="4" w:space="0" w:color="000000" w:themeColor="text1"/>
            </w:tcBorders>
          </w:tcPr>
          <w:p w14:paraId="31B1BE9E" w14:textId="6C06ED10" w:rsidR="00502173" w:rsidRPr="00E945D5" w:rsidRDefault="001B00C1" w:rsidP="00D71C1E">
            <w:pPr>
              <w:keepLines/>
              <w:widowControl w:val="0"/>
              <w:contextualSpacing/>
              <w:rPr>
                <w:rFonts w:cstheme="minorHAnsi"/>
                <w:sz w:val="20"/>
                <w:szCs w:val="20"/>
              </w:rPr>
            </w:pPr>
            <w:r>
              <w:rPr>
                <w:rFonts w:cstheme="minorHAnsi"/>
                <w:sz w:val="20"/>
                <w:szCs w:val="20"/>
              </w:rPr>
              <w:lastRenderedPageBreak/>
              <w:t>CRS</w:t>
            </w:r>
          </w:p>
        </w:tc>
      </w:tr>
      <w:tr w:rsidR="00AF489E" w:rsidRPr="00E945D5" w14:paraId="574F4D94" w14:textId="77777777" w:rsidTr="799A0307">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E945D5" w:rsidRDefault="00502173" w:rsidP="00D71C1E">
            <w:pPr>
              <w:keepLines/>
              <w:widowControl w:val="0"/>
              <w:contextualSpacing/>
              <w:rPr>
                <w:rFonts w:cstheme="minorHAnsi"/>
                <w:sz w:val="20"/>
                <w:szCs w:val="20"/>
              </w:rPr>
            </w:pPr>
            <w:r w:rsidRPr="00E945D5">
              <w:rPr>
                <w:rFonts w:cstheme="minorHAnsi"/>
                <w:b/>
                <w:sz w:val="20"/>
                <w:szCs w:val="20"/>
              </w:rPr>
              <w:t>ESS 1:  ASSESSMENT AND MANAGEMENT OF ENVIRONMENTAL AND SOCIAL RISKS AND IMPACTS</w:t>
            </w:r>
          </w:p>
        </w:tc>
      </w:tr>
      <w:tr w:rsidR="00521931" w:rsidRPr="00E945D5" w14:paraId="3D1122BF" w14:textId="77777777" w:rsidTr="799A0307">
        <w:trPr>
          <w:trHeight w:val="20"/>
        </w:trPr>
        <w:tc>
          <w:tcPr>
            <w:tcW w:w="715" w:type="dxa"/>
          </w:tcPr>
          <w:p w14:paraId="577C00AF" w14:textId="6DC30391" w:rsidR="00521931" w:rsidRPr="00E945D5" w:rsidRDefault="00521931" w:rsidP="00521931">
            <w:pPr>
              <w:keepLines/>
              <w:widowControl w:val="0"/>
              <w:contextualSpacing/>
              <w:rPr>
                <w:rFonts w:cstheme="minorHAnsi"/>
                <w:b/>
                <w:bCs/>
                <w:sz w:val="20"/>
                <w:szCs w:val="20"/>
              </w:rPr>
            </w:pPr>
            <w:r w:rsidRPr="00E945D5">
              <w:rPr>
                <w:rFonts w:cstheme="minorHAnsi"/>
                <w:b/>
                <w:bCs/>
                <w:sz w:val="20"/>
                <w:szCs w:val="20"/>
              </w:rPr>
              <w:t>1.</w:t>
            </w:r>
            <w:r w:rsidR="009520EF">
              <w:rPr>
                <w:rFonts w:cstheme="minorHAnsi"/>
                <w:b/>
                <w:bCs/>
                <w:sz w:val="20"/>
                <w:szCs w:val="20"/>
              </w:rPr>
              <w:t>1</w:t>
            </w:r>
          </w:p>
        </w:tc>
        <w:tc>
          <w:tcPr>
            <w:tcW w:w="7470" w:type="dxa"/>
          </w:tcPr>
          <w:p w14:paraId="5DE69419" w14:textId="13E10930" w:rsidR="00521931" w:rsidRPr="000665F9" w:rsidRDefault="00521931" w:rsidP="00521931">
            <w:pPr>
              <w:keepLines/>
              <w:widowControl w:val="0"/>
              <w:contextualSpacing/>
              <w:rPr>
                <w:rFonts w:cstheme="minorHAnsi"/>
                <w:b/>
                <w:sz w:val="20"/>
                <w:szCs w:val="20"/>
              </w:rPr>
            </w:pPr>
            <w:r w:rsidRPr="000665F9">
              <w:rPr>
                <w:rFonts w:cstheme="minorHAnsi"/>
                <w:b/>
                <w:sz w:val="20"/>
                <w:szCs w:val="20"/>
              </w:rPr>
              <w:t xml:space="preserve">ENVIRONMENTAL AND SOCIAL INSTRUMENTS </w:t>
            </w:r>
          </w:p>
          <w:p w14:paraId="71B73082" w14:textId="77777777" w:rsidR="00521931" w:rsidRDefault="00521931" w:rsidP="00521931">
            <w:pPr>
              <w:keepLines/>
              <w:widowControl w:val="0"/>
              <w:rPr>
                <w:rFonts w:cstheme="minorHAnsi"/>
                <w:sz w:val="20"/>
                <w:szCs w:val="20"/>
              </w:rPr>
            </w:pPr>
          </w:p>
          <w:p w14:paraId="402583F6" w14:textId="3BB02FE6" w:rsidR="00521931" w:rsidRPr="00BF3A56" w:rsidRDefault="17237F09" w:rsidP="00DA66B2">
            <w:pPr>
              <w:pStyle w:val="ListParagraph"/>
              <w:keepLines/>
              <w:widowControl w:val="0"/>
              <w:numPr>
                <w:ilvl w:val="0"/>
                <w:numId w:val="76"/>
              </w:numPr>
            </w:pPr>
            <w:r w:rsidRPr="00BF3A56">
              <w:rPr>
                <w:sz w:val="20"/>
                <w:szCs w:val="20"/>
              </w:rPr>
              <w:t xml:space="preserve">Prepare </w:t>
            </w:r>
            <w:r w:rsidR="405A3FD3" w:rsidRPr="00BF3A56">
              <w:rPr>
                <w:sz w:val="20"/>
                <w:szCs w:val="20"/>
              </w:rPr>
              <w:t xml:space="preserve">and implement an Environmental and Social Management </w:t>
            </w:r>
            <w:r w:rsidR="13F011F9" w:rsidRPr="00BF3A56">
              <w:rPr>
                <w:sz w:val="20"/>
                <w:szCs w:val="20"/>
              </w:rPr>
              <w:t>Framework (</w:t>
            </w:r>
            <w:r w:rsidR="405A3FD3" w:rsidRPr="00BF3A56">
              <w:rPr>
                <w:sz w:val="20"/>
                <w:szCs w:val="20"/>
              </w:rPr>
              <w:t>ESMF)</w:t>
            </w:r>
            <w:r w:rsidR="6EF62EFE" w:rsidRPr="00BF3A56">
              <w:rPr>
                <w:sz w:val="20"/>
                <w:szCs w:val="20"/>
              </w:rPr>
              <w:t xml:space="preserve"> for the Project</w:t>
            </w:r>
            <w:r w:rsidR="405A3FD3" w:rsidRPr="00BF3A56">
              <w:rPr>
                <w:sz w:val="20"/>
                <w:szCs w:val="20"/>
              </w:rPr>
              <w:t>, consistent with the relevant ESSs. Include, as part of the ESMF, the following:</w:t>
            </w:r>
          </w:p>
          <w:p w14:paraId="0722F4A8" w14:textId="371BD2DF" w:rsidR="00521931" w:rsidRDefault="00521931" w:rsidP="00521931">
            <w:pPr>
              <w:pStyle w:val="ListParagraph"/>
              <w:keepLines/>
              <w:widowControl w:val="0"/>
              <w:numPr>
                <w:ilvl w:val="0"/>
                <w:numId w:val="46"/>
              </w:numPr>
              <w:spacing w:after="0"/>
              <w:rPr>
                <w:rFonts w:cstheme="minorHAnsi"/>
                <w:sz w:val="20"/>
                <w:szCs w:val="20"/>
              </w:rPr>
            </w:pPr>
            <w:r>
              <w:rPr>
                <w:rFonts w:cstheme="minorHAnsi"/>
                <w:sz w:val="20"/>
                <w:szCs w:val="20"/>
              </w:rPr>
              <w:t>Description of a screening process to identify subproject activities</w:t>
            </w:r>
            <w:r w:rsidR="00972AAC">
              <w:rPr>
                <w:rFonts w:cstheme="minorHAnsi"/>
                <w:sz w:val="20"/>
                <w:szCs w:val="20"/>
              </w:rPr>
              <w:t>’</w:t>
            </w:r>
            <w:r>
              <w:rPr>
                <w:rFonts w:cstheme="minorHAnsi"/>
                <w:sz w:val="20"/>
                <w:szCs w:val="20"/>
              </w:rPr>
              <w:t xml:space="preserve"> potential E&amp;S risks and determine relevant risk assessments and mitigation plans (e.g.</w:t>
            </w:r>
            <w:r w:rsidR="00B0679E">
              <w:rPr>
                <w:rFonts w:cstheme="minorHAnsi"/>
                <w:sz w:val="20"/>
                <w:szCs w:val="20"/>
              </w:rPr>
              <w:t>,</w:t>
            </w:r>
            <w:r>
              <w:rPr>
                <w:rFonts w:cstheme="minorHAnsi"/>
                <w:sz w:val="20"/>
                <w:szCs w:val="20"/>
              </w:rPr>
              <w:t xml:space="preserve"> Environmental and Social Management </w:t>
            </w:r>
            <w:r w:rsidR="00BA510B">
              <w:rPr>
                <w:rFonts w:cstheme="minorHAnsi"/>
                <w:sz w:val="20"/>
                <w:szCs w:val="20"/>
              </w:rPr>
              <w:t>Plans (</w:t>
            </w:r>
            <w:r>
              <w:rPr>
                <w:rFonts w:cstheme="minorHAnsi"/>
                <w:sz w:val="20"/>
                <w:szCs w:val="20"/>
              </w:rPr>
              <w:t>ESMP</w:t>
            </w:r>
            <w:r w:rsidR="00B0679E">
              <w:rPr>
                <w:rFonts w:cstheme="minorHAnsi"/>
                <w:sz w:val="20"/>
                <w:szCs w:val="20"/>
              </w:rPr>
              <w:t>s)</w:t>
            </w:r>
            <w:r>
              <w:rPr>
                <w:rFonts w:cstheme="minorHAnsi"/>
                <w:sz w:val="20"/>
                <w:szCs w:val="20"/>
              </w:rPr>
              <w:t>)</w:t>
            </w:r>
          </w:p>
          <w:p w14:paraId="59659C54" w14:textId="732254FA" w:rsidR="00521931" w:rsidRDefault="00521931" w:rsidP="00521931">
            <w:pPr>
              <w:pStyle w:val="ListParagraph"/>
              <w:keepLines/>
              <w:widowControl w:val="0"/>
              <w:numPr>
                <w:ilvl w:val="0"/>
                <w:numId w:val="46"/>
              </w:numPr>
              <w:spacing w:after="0"/>
              <w:rPr>
                <w:rFonts w:cstheme="minorHAnsi"/>
                <w:sz w:val="20"/>
                <w:szCs w:val="20"/>
              </w:rPr>
            </w:pPr>
            <w:r>
              <w:rPr>
                <w:rFonts w:cstheme="minorHAnsi"/>
                <w:sz w:val="20"/>
                <w:szCs w:val="20"/>
              </w:rPr>
              <w:t>Labor Management Procedures (LMP)</w:t>
            </w:r>
          </w:p>
          <w:p w14:paraId="04F7E16D" w14:textId="0CEEA891" w:rsidR="00521931" w:rsidRDefault="00521931" w:rsidP="00521931">
            <w:pPr>
              <w:pStyle w:val="ListParagraph"/>
              <w:keepLines/>
              <w:widowControl w:val="0"/>
              <w:numPr>
                <w:ilvl w:val="0"/>
                <w:numId w:val="46"/>
              </w:numPr>
              <w:spacing w:after="0"/>
              <w:rPr>
                <w:rFonts w:cstheme="minorHAnsi"/>
                <w:sz w:val="20"/>
                <w:szCs w:val="20"/>
              </w:rPr>
            </w:pPr>
            <w:r>
              <w:rPr>
                <w:rFonts w:cstheme="minorHAnsi"/>
                <w:sz w:val="20"/>
                <w:szCs w:val="20"/>
              </w:rPr>
              <w:t xml:space="preserve">Social Assessment and Social Development Plan </w:t>
            </w:r>
            <w:r w:rsidR="00CA265A">
              <w:rPr>
                <w:rFonts w:cstheme="minorHAnsi"/>
                <w:sz w:val="20"/>
                <w:szCs w:val="20"/>
              </w:rPr>
              <w:t>(SA/SDP)</w:t>
            </w:r>
          </w:p>
          <w:p w14:paraId="716383DE" w14:textId="18B109B2" w:rsidR="00B358DA" w:rsidRDefault="00016C52" w:rsidP="00521931">
            <w:pPr>
              <w:pStyle w:val="ListParagraph"/>
              <w:keepLines/>
              <w:widowControl w:val="0"/>
              <w:numPr>
                <w:ilvl w:val="0"/>
                <w:numId w:val="46"/>
              </w:numPr>
              <w:spacing w:after="0"/>
              <w:rPr>
                <w:rFonts w:cstheme="minorHAnsi"/>
                <w:sz w:val="20"/>
                <w:szCs w:val="20"/>
              </w:rPr>
            </w:pPr>
            <w:r w:rsidRPr="799A0307">
              <w:rPr>
                <w:sz w:val="20"/>
                <w:szCs w:val="20"/>
              </w:rPr>
              <w:t xml:space="preserve">SEA/SH Action Plan SEA/SH Action Plan </w:t>
            </w:r>
          </w:p>
          <w:p w14:paraId="399BAEB0" w14:textId="473831FA" w:rsidR="00521931" w:rsidRDefault="66F61385" w:rsidP="799A0307">
            <w:pPr>
              <w:pStyle w:val="ListParagraph"/>
              <w:keepLines/>
              <w:widowControl w:val="0"/>
              <w:numPr>
                <w:ilvl w:val="0"/>
                <w:numId w:val="46"/>
              </w:numPr>
              <w:spacing w:after="0"/>
              <w:rPr>
                <w:rFonts w:cstheme="minorBidi"/>
                <w:sz w:val="20"/>
                <w:szCs w:val="20"/>
              </w:rPr>
            </w:pPr>
            <w:r w:rsidRPr="799A0307">
              <w:rPr>
                <w:rFonts w:cstheme="minorBidi"/>
                <w:sz w:val="20"/>
                <w:szCs w:val="20"/>
              </w:rPr>
              <w:t xml:space="preserve">Integrated </w:t>
            </w:r>
            <w:r w:rsidR="405A3FD3" w:rsidRPr="799A0307">
              <w:rPr>
                <w:rFonts w:cstheme="minorBidi"/>
                <w:sz w:val="20"/>
                <w:szCs w:val="20"/>
              </w:rPr>
              <w:t xml:space="preserve">Pest Management </w:t>
            </w:r>
            <w:r w:rsidR="002F4028">
              <w:rPr>
                <w:rFonts w:cstheme="minorBidi"/>
                <w:sz w:val="20"/>
                <w:szCs w:val="20"/>
              </w:rPr>
              <w:t>Guideline</w:t>
            </w:r>
            <w:r w:rsidR="002F4028" w:rsidRPr="799A0307">
              <w:rPr>
                <w:rFonts w:cstheme="minorBidi"/>
                <w:sz w:val="20"/>
                <w:szCs w:val="20"/>
              </w:rPr>
              <w:t xml:space="preserve"> </w:t>
            </w:r>
            <w:r w:rsidR="405A3FD3" w:rsidRPr="799A0307">
              <w:rPr>
                <w:rFonts w:cstheme="minorBidi"/>
                <w:sz w:val="20"/>
                <w:szCs w:val="20"/>
              </w:rPr>
              <w:t>(</w:t>
            </w:r>
            <w:r w:rsidR="31A8B930" w:rsidRPr="799A0307">
              <w:rPr>
                <w:rFonts w:cstheme="minorBidi"/>
                <w:sz w:val="20"/>
                <w:szCs w:val="20"/>
              </w:rPr>
              <w:t>I</w:t>
            </w:r>
            <w:r w:rsidR="405A3FD3" w:rsidRPr="799A0307">
              <w:rPr>
                <w:rFonts w:cstheme="minorBidi"/>
                <w:sz w:val="20"/>
                <w:szCs w:val="20"/>
              </w:rPr>
              <w:t>PM</w:t>
            </w:r>
            <w:r w:rsidR="002F4028">
              <w:rPr>
                <w:rFonts w:cstheme="minorBidi"/>
                <w:sz w:val="20"/>
                <w:szCs w:val="20"/>
              </w:rPr>
              <w:t>G</w:t>
            </w:r>
            <w:r w:rsidR="405A3FD3" w:rsidRPr="799A0307">
              <w:rPr>
                <w:rFonts w:cstheme="minorBidi"/>
                <w:sz w:val="20"/>
                <w:szCs w:val="20"/>
              </w:rPr>
              <w:t>)</w:t>
            </w:r>
          </w:p>
          <w:p w14:paraId="4D3405F6" w14:textId="2DE5C549" w:rsidR="00521931" w:rsidRPr="00302667" w:rsidRDefault="00521931" w:rsidP="00521931">
            <w:pPr>
              <w:pStyle w:val="ListParagraph"/>
              <w:keepLines/>
              <w:widowControl w:val="0"/>
              <w:numPr>
                <w:ilvl w:val="0"/>
                <w:numId w:val="46"/>
              </w:numPr>
              <w:spacing w:after="0"/>
              <w:rPr>
                <w:rFonts w:cstheme="minorBidi"/>
                <w:sz w:val="20"/>
                <w:szCs w:val="20"/>
              </w:rPr>
            </w:pPr>
            <w:r w:rsidRPr="6FC809AC">
              <w:rPr>
                <w:rFonts w:cstheme="minorBidi"/>
                <w:sz w:val="20"/>
                <w:szCs w:val="20"/>
              </w:rPr>
              <w:t>Chance Find Procedures</w:t>
            </w:r>
          </w:p>
          <w:p w14:paraId="12678C74" w14:textId="77777777" w:rsidR="00521931" w:rsidRDefault="00521931" w:rsidP="00521931">
            <w:pPr>
              <w:keepLines/>
              <w:widowControl w:val="0"/>
              <w:rPr>
                <w:rFonts w:cstheme="minorHAnsi"/>
                <w:sz w:val="20"/>
                <w:szCs w:val="20"/>
              </w:rPr>
            </w:pPr>
          </w:p>
          <w:p w14:paraId="2C12A5C5" w14:textId="4087A8E8" w:rsidR="00521931" w:rsidRPr="00BF3A56" w:rsidRDefault="5CEF009F" w:rsidP="00DA66B2">
            <w:pPr>
              <w:pStyle w:val="ListParagraph"/>
              <w:keepLines/>
              <w:widowControl w:val="0"/>
              <w:numPr>
                <w:ilvl w:val="0"/>
                <w:numId w:val="76"/>
              </w:numPr>
            </w:pPr>
            <w:r w:rsidRPr="00BF3A56">
              <w:rPr>
                <w:sz w:val="20"/>
                <w:szCs w:val="20"/>
              </w:rPr>
              <w:lastRenderedPageBreak/>
              <w:t xml:space="preserve">Prepare </w:t>
            </w:r>
            <w:r w:rsidR="37387763" w:rsidRPr="00BF3A56">
              <w:rPr>
                <w:sz w:val="20"/>
                <w:szCs w:val="20"/>
              </w:rPr>
              <w:t>and implement a Security Risk Assessment and Management Plan (</w:t>
            </w:r>
            <w:r w:rsidR="00AF67B1" w:rsidRPr="00BF3A56">
              <w:rPr>
                <w:sz w:val="20"/>
                <w:szCs w:val="20"/>
              </w:rPr>
              <w:t>SRA/</w:t>
            </w:r>
            <w:r w:rsidR="37387763" w:rsidRPr="00BF3A56">
              <w:rPr>
                <w:sz w:val="20"/>
                <w:szCs w:val="20"/>
              </w:rPr>
              <w:t xml:space="preserve">SMP). </w:t>
            </w:r>
          </w:p>
          <w:p w14:paraId="24D37706" w14:textId="66B8A2B3" w:rsidR="000B2D6A" w:rsidRDefault="000B2D6A" w:rsidP="00521931">
            <w:pPr>
              <w:keepLines/>
              <w:widowControl w:val="0"/>
              <w:rPr>
                <w:rFonts w:cstheme="minorHAnsi"/>
                <w:sz w:val="20"/>
                <w:szCs w:val="20"/>
              </w:rPr>
            </w:pPr>
          </w:p>
          <w:p w14:paraId="06046BD6" w14:textId="77777777" w:rsidR="00DA66B2" w:rsidRDefault="00DA66B2" w:rsidP="00521931">
            <w:pPr>
              <w:keepLines/>
              <w:widowControl w:val="0"/>
              <w:rPr>
                <w:rFonts w:cstheme="minorHAnsi"/>
                <w:sz w:val="20"/>
                <w:szCs w:val="20"/>
              </w:rPr>
            </w:pPr>
          </w:p>
          <w:p w14:paraId="3E3D90EB" w14:textId="77777777" w:rsidR="00DA66B2" w:rsidRDefault="00DA66B2" w:rsidP="00521931">
            <w:pPr>
              <w:keepLines/>
              <w:widowControl w:val="0"/>
              <w:rPr>
                <w:rFonts w:cstheme="minorHAnsi"/>
                <w:sz w:val="20"/>
                <w:szCs w:val="20"/>
              </w:rPr>
            </w:pPr>
          </w:p>
          <w:p w14:paraId="7DA78486" w14:textId="77777777" w:rsidR="00DA66B2" w:rsidRDefault="00DA66B2" w:rsidP="00521931">
            <w:pPr>
              <w:keepLines/>
              <w:widowControl w:val="0"/>
              <w:rPr>
                <w:rFonts w:cstheme="minorHAnsi"/>
                <w:sz w:val="20"/>
                <w:szCs w:val="20"/>
              </w:rPr>
            </w:pPr>
          </w:p>
          <w:p w14:paraId="0BD8F032" w14:textId="77777777" w:rsidR="00DA66B2" w:rsidRDefault="00DA66B2" w:rsidP="00521931">
            <w:pPr>
              <w:keepLines/>
              <w:widowControl w:val="0"/>
              <w:rPr>
                <w:rFonts w:cstheme="minorHAnsi"/>
                <w:sz w:val="20"/>
                <w:szCs w:val="20"/>
              </w:rPr>
            </w:pPr>
          </w:p>
          <w:p w14:paraId="2CED8757" w14:textId="77777777" w:rsidR="00DA66B2" w:rsidRDefault="00DA66B2" w:rsidP="00521931">
            <w:pPr>
              <w:keepLines/>
              <w:widowControl w:val="0"/>
              <w:rPr>
                <w:rFonts w:cstheme="minorHAnsi"/>
                <w:sz w:val="20"/>
                <w:szCs w:val="20"/>
              </w:rPr>
            </w:pPr>
          </w:p>
          <w:p w14:paraId="08674C07" w14:textId="77777777" w:rsidR="00DA66B2" w:rsidRDefault="00DA66B2" w:rsidP="00521931">
            <w:pPr>
              <w:keepLines/>
              <w:widowControl w:val="0"/>
              <w:rPr>
                <w:rFonts w:cstheme="minorHAnsi"/>
                <w:sz w:val="20"/>
                <w:szCs w:val="20"/>
              </w:rPr>
            </w:pPr>
          </w:p>
          <w:p w14:paraId="3F2D29FA" w14:textId="41758DBA" w:rsidR="00521931" w:rsidRDefault="00D503C7" w:rsidP="00DA66B2">
            <w:pPr>
              <w:pStyle w:val="ListParagraph"/>
              <w:keepLines/>
              <w:widowControl w:val="0"/>
              <w:numPr>
                <w:ilvl w:val="0"/>
                <w:numId w:val="76"/>
              </w:numPr>
              <w:rPr>
                <w:sz w:val="20"/>
                <w:szCs w:val="20"/>
              </w:rPr>
            </w:pPr>
            <w:r>
              <w:rPr>
                <w:sz w:val="20"/>
                <w:szCs w:val="20"/>
              </w:rPr>
              <w:t xml:space="preserve"> </w:t>
            </w:r>
            <w:r w:rsidR="00016C52" w:rsidRPr="799A0307">
              <w:rPr>
                <w:sz w:val="20"/>
                <w:szCs w:val="20"/>
              </w:rPr>
              <w:t>Prepare and</w:t>
            </w:r>
            <w:r w:rsidR="405A3FD3" w:rsidRPr="799A0307">
              <w:rPr>
                <w:sz w:val="20"/>
                <w:szCs w:val="20"/>
              </w:rPr>
              <w:t xml:space="preserve"> implement corresponding Environmental and Social Management Plans (ESMP</w:t>
            </w:r>
            <w:r w:rsidR="006D2F4D">
              <w:rPr>
                <w:sz w:val="20"/>
                <w:szCs w:val="20"/>
              </w:rPr>
              <w:t>s</w:t>
            </w:r>
            <w:r w:rsidR="405A3FD3" w:rsidRPr="799A0307">
              <w:rPr>
                <w:sz w:val="20"/>
                <w:szCs w:val="20"/>
              </w:rPr>
              <w:t>), consistent with the relevant ESSs and as stipulated in the ESMF.</w:t>
            </w:r>
          </w:p>
          <w:p w14:paraId="105C3B9C" w14:textId="795A3E70" w:rsidR="00521931" w:rsidRPr="000665F9" w:rsidRDefault="00521931" w:rsidP="00521931">
            <w:pPr>
              <w:keepLines/>
              <w:widowControl w:val="0"/>
              <w:rPr>
                <w:rFonts w:cstheme="minorHAnsi"/>
                <w:color w:val="FF0000"/>
                <w:sz w:val="20"/>
                <w:szCs w:val="20"/>
              </w:rPr>
            </w:pPr>
          </w:p>
        </w:tc>
        <w:tc>
          <w:tcPr>
            <w:tcW w:w="3510" w:type="dxa"/>
          </w:tcPr>
          <w:p w14:paraId="33C7DBA6" w14:textId="5CB1043D" w:rsidR="00383253" w:rsidRDefault="00097B60" w:rsidP="799A0307">
            <w:pPr>
              <w:pStyle w:val="ListParagraph"/>
              <w:keepLines/>
              <w:widowControl w:val="0"/>
              <w:numPr>
                <w:ilvl w:val="0"/>
                <w:numId w:val="54"/>
              </w:numPr>
              <w:rPr>
                <w:sz w:val="20"/>
                <w:szCs w:val="20"/>
              </w:rPr>
            </w:pPr>
            <w:r>
              <w:rPr>
                <w:sz w:val="20"/>
                <w:szCs w:val="20"/>
              </w:rPr>
              <w:lastRenderedPageBreak/>
              <w:t>P</w:t>
            </w:r>
            <w:r w:rsidR="7D6DDDAA" w:rsidRPr="005424F6">
              <w:rPr>
                <w:sz w:val="20"/>
                <w:szCs w:val="20"/>
              </w:rPr>
              <w:t xml:space="preserve">repare </w:t>
            </w:r>
            <w:r w:rsidR="005424F6" w:rsidRPr="00B057C0">
              <w:rPr>
                <w:sz w:val="20"/>
                <w:szCs w:val="20"/>
              </w:rPr>
              <w:t>the Environmental and Social Management Framework including all its relevant instruments</w:t>
            </w:r>
            <w:r w:rsidR="7D6DDDAA" w:rsidRPr="00BF3A56">
              <w:rPr>
                <w:sz w:val="20"/>
                <w:szCs w:val="20"/>
              </w:rPr>
              <w:t xml:space="preserve"> </w:t>
            </w:r>
            <w:r w:rsidR="002C7F06" w:rsidRPr="00BF3A56">
              <w:rPr>
                <w:sz w:val="20"/>
                <w:szCs w:val="20"/>
              </w:rPr>
              <w:t xml:space="preserve">prior to disbursement under Categories </w:t>
            </w:r>
            <w:r w:rsidR="002A16ED">
              <w:rPr>
                <w:sz w:val="20"/>
                <w:szCs w:val="20"/>
              </w:rPr>
              <w:t>1, 2 and 3</w:t>
            </w:r>
            <w:r w:rsidR="00C03FC7">
              <w:rPr>
                <w:sz w:val="20"/>
                <w:szCs w:val="20"/>
              </w:rPr>
              <w:t xml:space="preserve"> as described in the Legal Agreements,</w:t>
            </w:r>
            <w:r w:rsidR="00C03FC7" w:rsidRPr="00BF3A56">
              <w:rPr>
                <w:sz w:val="20"/>
                <w:szCs w:val="20"/>
              </w:rPr>
              <w:t xml:space="preserve"> and</w:t>
            </w:r>
            <w:r w:rsidR="7D6DDDAA" w:rsidRPr="00BF3A56">
              <w:rPr>
                <w:sz w:val="20"/>
                <w:szCs w:val="20"/>
              </w:rPr>
              <w:t xml:space="preserve"> thereafter implement the </w:t>
            </w:r>
            <w:r w:rsidR="002A16ED">
              <w:rPr>
                <w:sz w:val="20"/>
                <w:szCs w:val="20"/>
              </w:rPr>
              <w:t xml:space="preserve">documents </w:t>
            </w:r>
            <w:r w:rsidR="7D6DDDAA" w:rsidRPr="00BF3A56">
              <w:rPr>
                <w:sz w:val="20"/>
                <w:szCs w:val="20"/>
              </w:rPr>
              <w:t>throughout Project implementation.</w:t>
            </w:r>
          </w:p>
          <w:p w14:paraId="0279B823" w14:textId="7F2A16FA" w:rsidR="00C03FC7" w:rsidRPr="00706C03" w:rsidRDefault="00C03FC7" w:rsidP="00C03FC7">
            <w:pPr>
              <w:pStyle w:val="ListParagraph"/>
              <w:keepLines/>
              <w:widowControl w:val="0"/>
              <w:numPr>
                <w:ilvl w:val="0"/>
                <w:numId w:val="54"/>
              </w:numPr>
              <w:rPr>
                <w:sz w:val="20"/>
                <w:szCs w:val="20"/>
              </w:rPr>
            </w:pPr>
            <w:r w:rsidRPr="00706C03">
              <w:rPr>
                <w:sz w:val="20"/>
                <w:szCs w:val="20"/>
              </w:rPr>
              <w:lastRenderedPageBreak/>
              <w:t xml:space="preserve">Prepare and disclose the </w:t>
            </w:r>
            <w:r>
              <w:rPr>
                <w:sz w:val="20"/>
                <w:szCs w:val="20"/>
              </w:rPr>
              <w:t>SRA/</w:t>
            </w:r>
            <w:r w:rsidRPr="00706C03">
              <w:rPr>
                <w:sz w:val="20"/>
                <w:szCs w:val="20"/>
              </w:rPr>
              <w:t xml:space="preserve">SMP prior to disbursement under Categories </w:t>
            </w:r>
            <w:r>
              <w:rPr>
                <w:sz w:val="20"/>
                <w:szCs w:val="20"/>
              </w:rPr>
              <w:t xml:space="preserve">1,2 and 3 as described in the Legal </w:t>
            </w:r>
            <w:r w:rsidR="00DA66B2">
              <w:rPr>
                <w:sz w:val="20"/>
                <w:szCs w:val="20"/>
              </w:rPr>
              <w:t>Agreements and</w:t>
            </w:r>
            <w:r w:rsidRPr="00706C03">
              <w:rPr>
                <w:sz w:val="20"/>
                <w:szCs w:val="20"/>
              </w:rPr>
              <w:t xml:space="preserve"> thereafter implement throughout Project implementation. </w:t>
            </w:r>
          </w:p>
          <w:p w14:paraId="314E26E8" w14:textId="743C3BAC" w:rsidR="00521931" w:rsidRPr="00DA66B2" w:rsidRDefault="6C9103A3" w:rsidP="00C03FC7">
            <w:pPr>
              <w:pStyle w:val="ListParagraph"/>
              <w:keepLines/>
              <w:widowControl w:val="0"/>
              <w:numPr>
                <w:ilvl w:val="0"/>
                <w:numId w:val="54"/>
              </w:numPr>
              <w:rPr>
                <w:sz w:val="20"/>
                <w:szCs w:val="20"/>
              </w:rPr>
            </w:pPr>
            <w:r w:rsidRPr="00DA66B2">
              <w:rPr>
                <w:sz w:val="20"/>
                <w:szCs w:val="20"/>
              </w:rPr>
              <w:t>Prepare</w:t>
            </w:r>
            <w:r w:rsidR="405A3FD3" w:rsidRPr="00DA66B2">
              <w:rPr>
                <w:sz w:val="20"/>
                <w:szCs w:val="20"/>
              </w:rPr>
              <w:t xml:space="preserve"> </w:t>
            </w:r>
            <w:r w:rsidR="40EEAB47" w:rsidRPr="00C03FC7">
              <w:rPr>
                <w:rFonts w:eastAsiaTheme="minorHAnsi" w:cstheme="minorBidi"/>
              </w:rPr>
              <w:t xml:space="preserve">the </w:t>
            </w:r>
            <w:r w:rsidR="405A3FD3" w:rsidRPr="00C03FC7">
              <w:rPr>
                <w:rFonts w:eastAsiaTheme="minorHAnsi" w:cstheme="minorBidi"/>
              </w:rPr>
              <w:t>ESMP</w:t>
            </w:r>
            <w:r w:rsidR="00C03FC7">
              <w:rPr>
                <w:rFonts w:eastAsiaTheme="minorHAnsi" w:cstheme="minorBidi"/>
              </w:rPr>
              <w:t>s</w:t>
            </w:r>
            <w:r w:rsidR="405A3FD3" w:rsidRPr="00C03FC7">
              <w:rPr>
                <w:rFonts w:eastAsiaTheme="minorHAnsi" w:cstheme="minorBidi"/>
              </w:rPr>
              <w:t xml:space="preserve"> </w:t>
            </w:r>
            <w:r w:rsidR="0F61FBF2" w:rsidRPr="00DA66B2">
              <w:rPr>
                <w:sz w:val="20"/>
                <w:szCs w:val="20"/>
              </w:rPr>
              <w:t>and incorporate the ESMP</w:t>
            </w:r>
            <w:r w:rsidR="00C03FC7">
              <w:rPr>
                <w:sz w:val="20"/>
                <w:szCs w:val="20"/>
              </w:rPr>
              <w:t>s</w:t>
            </w:r>
            <w:r w:rsidR="0F61FBF2" w:rsidRPr="00DA66B2">
              <w:rPr>
                <w:sz w:val="20"/>
                <w:szCs w:val="20"/>
              </w:rPr>
              <w:t xml:space="preserve"> as part of the respective bidding documents for the respective subproject/activity </w:t>
            </w:r>
            <w:r w:rsidR="14509025" w:rsidRPr="00DA66B2">
              <w:rPr>
                <w:sz w:val="20"/>
                <w:szCs w:val="20"/>
              </w:rPr>
              <w:t>that require</w:t>
            </w:r>
            <w:r w:rsidR="009F586C" w:rsidRPr="00DA66B2">
              <w:rPr>
                <w:sz w:val="20"/>
                <w:szCs w:val="20"/>
              </w:rPr>
              <w:t>s</w:t>
            </w:r>
            <w:r w:rsidR="14509025" w:rsidRPr="00DA66B2">
              <w:rPr>
                <w:sz w:val="20"/>
                <w:szCs w:val="20"/>
              </w:rPr>
              <w:t xml:space="preserve"> the preparation such ESMP. Once finalized, implement the respective ESMP </w:t>
            </w:r>
            <w:r w:rsidR="405A3FD3" w:rsidRPr="00DA66B2">
              <w:rPr>
                <w:sz w:val="20"/>
                <w:szCs w:val="20"/>
              </w:rPr>
              <w:t xml:space="preserve">throughout </w:t>
            </w:r>
            <w:r w:rsidR="009F586C" w:rsidRPr="00DA66B2">
              <w:rPr>
                <w:sz w:val="20"/>
                <w:szCs w:val="20"/>
              </w:rPr>
              <w:t xml:space="preserve">sub-project </w:t>
            </w:r>
            <w:r w:rsidR="405A3FD3" w:rsidRPr="00DA66B2">
              <w:rPr>
                <w:sz w:val="20"/>
                <w:szCs w:val="20"/>
              </w:rPr>
              <w:t>implementation.</w:t>
            </w:r>
          </w:p>
          <w:p w14:paraId="28FF0008" w14:textId="77777777" w:rsidR="00521931" w:rsidRDefault="00521931" w:rsidP="00521931">
            <w:pPr>
              <w:keepLines/>
              <w:widowControl w:val="0"/>
              <w:rPr>
                <w:rFonts w:cstheme="minorHAnsi"/>
                <w:sz w:val="20"/>
                <w:szCs w:val="20"/>
              </w:rPr>
            </w:pPr>
          </w:p>
          <w:p w14:paraId="3D678D1E" w14:textId="1401D2E9" w:rsidR="00521931" w:rsidRPr="000665F9" w:rsidRDefault="00521931" w:rsidP="00521931">
            <w:pPr>
              <w:contextualSpacing/>
              <w:rPr>
                <w:rFonts w:eastAsia="Times New Roman" w:cstheme="minorHAnsi"/>
                <w:color w:val="FF0000"/>
                <w:sz w:val="20"/>
                <w:szCs w:val="20"/>
              </w:rPr>
            </w:pPr>
          </w:p>
        </w:tc>
        <w:tc>
          <w:tcPr>
            <w:tcW w:w="2610" w:type="dxa"/>
          </w:tcPr>
          <w:p w14:paraId="489D8047" w14:textId="5AD49BF5" w:rsidR="00521931" w:rsidRPr="00E945D5" w:rsidRDefault="001B00C1" w:rsidP="00521931">
            <w:pPr>
              <w:keepLines/>
              <w:widowControl w:val="0"/>
              <w:contextualSpacing/>
              <w:rPr>
                <w:rFonts w:cstheme="minorHAnsi"/>
                <w:color w:val="FF0000"/>
                <w:sz w:val="20"/>
                <w:szCs w:val="20"/>
              </w:rPr>
            </w:pPr>
            <w:r>
              <w:rPr>
                <w:rFonts w:cstheme="minorHAnsi"/>
                <w:sz w:val="20"/>
                <w:szCs w:val="20"/>
              </w:rPr>
              <w:lastRenderedPageBreak/>
              <w:t>CRS</w:t>
            </w:r>
          </w:p>
        </w:tc>
      </w:tr>
      <w:tr w:rsidR="00623540" w:rsidRPr="00E945D5" w14:paraId="17F6F0F5" w14:textId="77777777" w:rsidTr="799A0307">
        <w:trPr>
          <w:trHeight w:val="20"/>
        </w:trPr>
        <w:tc>
          <w:tcPr>
            <w:tcW w:w="715" w:type="dxa"/>
          </w:tcPr>
          <w:p w14:paraId="6C1709A6" w14:textId="00DF4BF5"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1.</w:t>
            </w:r>
            <w:r w:rsidR="009520EF">
              <w:rPr>
                <w:rFonts w:cstheme="minorHAnsi"/>
                <w:b/>
                <w:bCs/>
                <w:sz w:val="20"/>
                <w:szCs w:val="20"/>
              </w:rPr>
              <w:t>2</w:t>
            </w:r>
          </w:p>
        </w:tc>
        <w:tc>
          <w:tcPr>
            <w:tcW w:w="7470" w:type="dxa"/>
          </w:tcPr>
          <w:p w14:paraId="5FFDE4A7" w14:textId="77777777" w:rsidR="00623540" w:rsidRDefault="00623540" w:rsidP="00623540">
            <w:pPr>
              <w:keepLines/>
              <w:widowControl w:val="0"/>
              <w:contextualSpacing/>
              <w:rPr>
                <w:rFonts w:cstheme="minorHAnsi"/>
                <w:b/>
                <w:sz w:val="20"/>
                <w:szCs w:val="20"/>
              </w:rPr>
            </w:pPr>
            <w:r w:rsidRPr="000665F9">
              <w:rPr>
                <w:rFonts w:cstheme="minorHAnsi"/>
                <w:b/>
                <w:sz w:val="20"/>
                <w:szCs w:val="20"/>
              </w:rPr>
              <w:t>MANAGEMENT OF CONTRACTORS</w:t>
            </w:r>
          </w:p>
          <w:p w14:paraId="0032C187" w14:textId="77777777" w:rsidR="009520EF" w:rsidRDefault="009520EF" w:rsidP="005263FB">
            <w:pPr>
              <w:keepLines/>
              <w:widowControl w:val="0"/>
              <w:jc w:val="both"/>
              <w:rPr>
                <w:rFonts w:ascii="Calibri" w:hAnsi="Calibri" w:cs="Calibri"/>
                <w:sz w:val="20"/>
                <w:szCs w:val="20"/>
              </w:rPr>
            </w:pPr>
          </w:p>
          <w:p w14:paraId="55086172" w14:textId="7A53A64B" w:rsidR="005263FB" w:rsidRPr="009520EF" w:rsidRDefault="7D6DDDAA" w:rsidP="78D50392">
            <w:pPr>
              <w:pStyle w:val="ListParagraph"/>
              <w:keepLines/>
              <w:widowControl w:val="0"/>
              <w:numPr>
                <w:ilvl w:val="0"/>
                <w:numId w:val="65"/>
              </w:numPr>
              <w:rPr>
                <w:rFonts w:ascii="Segoe UI" w:hAnsi="Segoe UI" w:cs="Segoe UI"/>
              </w:rPr>
            </w:pPr>
            <w:r w:rsidRPr="02BDAB52">
              <w:rPr>
                <w:rFonts w:ascii="Calibri" w:hAnsi="Calibri" w:cs="Calibri"/>
                <w:sz w:val="20"/>
                <w:szCs w:val="20"/>
              </w:rPr>
              <w:t>Incorporate</w:t>
            </w:r>
            <w:r w:rsidRPr="799A0307">
              <w:rPr>
                <w:rFonts w:ascii="Calibri" w:hAnsi="Calibri" w:cs="Calibri"/>
                <w:sz w:val="20"/>
                <w:szCs w:val="20"/>
              </w:rPr>
              <w:t xml:space="preserve"> the relevant aspects of the ESCP, including, inter alia, the L</w:t>
            </w:r>
            <w:r w:rsidR="2D645EDD" w:rsidRPr="799A0307">
              <w:rPr>
                <w:rFonts w:ascii="Calibri" w:hAnsi="Calibri" w:cs="Calibri"/>
                <w:sz w:val="20"/>
                <w:szCs w:val="20"/>
              </w:rPr>
              <w:t>MP</w:t>
            </w:r>
            <w:r w:rsidRPr="799A0307">
              <w:rPr>
                <w:rFonts w:ascii="Calibri" w:hAnsi="Calibri" w:cs="Calibri"/>
                <w:sz w:val="20"/>
                <w:szCs w:val="20"/>
              </w:rPr>
              <w:t xml:space="preserve">, and code of conduct, into the E&amp;S specifications of the procurement documents and contracts with </w:t>
            </w:r>
            <w:r w:rsidRPr="799A0307">
              <w:rPr>
                <w:sz w:val="20"/>
                <w:szCs w:val="20"/>
              </w:rPr>
              <w:t xml:space="preserve">contractors. Thereafter ensure that the contractors comply and that they require their subcontractors to comply with the E&amp;S specifications of their respective contracts. Provide copies of the relevant contracts with contractors/subcontractor to the Association. </w:t>
            </w:r>
          </w:p>
          <w:p w14:paraId="4ADA0DD4" w14:textId="77777777" w:rsidR="00623540" w:rsidRPr="000665F9" w:rsidRDefault="00623540" w:rsidP="00623540">
            <w:pPr>
              <w:keepLines/>
              <w:widowControl w:val="0"/>
              <w:contextualSpacing/>
              <w:rPr>
                <w:rFonts w:cstheme="minorHAnsi"/>
                <w:b/>
                <w:sz w:val="20"/>
                <w:szCs w:val="20"/>
              </w:rPr>
            </w:pPr>
          </w:p>
        </w:tc>
        <w:tc>
          <w:tcPr>
            <w:tcW w:w="3510" w:type="dxa"/>
          </w:tcPr>
          <w:p w14:paraId="07ED75EE" w14:textId="77777777" w:rsidR="00623540" w:rsidRDefault="00623540" w:rsidP="00623540">
            <w:pPr>
              <w:keepLines/>
              <w:widowControl w:val="0"/>
              <w:rPr>
                <w:rFonts w:eastAsia="Times New Roman" w:cstheme="minorHAnsi"/>
                <w:bCs/>
                <w:sz w:val="20"/>
                <w:szCs w:val="20"/>
              </w:rPr>
            </w:pPr>
          </w:p>
          <w:p w14:paraId="201D85AC" w14:textId="77777777" w:rsidR="005263FB" w:rsidRDefault="005263FB" w:rsidP="005263FB">
            <w:pPr>
              <w:keepLines/>
              <w:widowControl w:val="0"/>
              <w:rPr>
                <w:rFonts w:eastAsia="Times New Roman"/>
                <w:sz w:val="20"/>
                <w:szCs w:val="20"/>
              </w:rPr>
            </w:pPr>
            <w:r w:rsidRPr="4B27FDEE">
              <w:rPr>
                <w:rFonts w:eastAsia="Times New Roman"/>
                <w:sz w:val="20"/>
                <w:szCs w:val="20"/>
              </w:rPr>
              <w:t xml:space="preserve">As part of the preparation of procurement documents and respective contracts. </w:t>
            </w:r>
          </w:p>
          <w:p w14:paraId="2AE847C4" w14:textId="77777777" w:rsidR="009520EF" w:rsidRPr="001951B7" w:rsidRDefault="009520EF" w:rsidP="005263FB">
            <w:pPr>
              <w:keepLines/>
              <w:widowControl w:val="0"/>
              <w:rPr>
                <w:rFonts w:eastAsia="Times New Roman"/>
                <w:sz w:val="20"/>
                <w:szCs w:val="20"/>
              </w:rPr>
            </w:pPr>
          </w:p>
          <w:p w14:paraId="2A5166D8" w14:textId="5E3B5641" w:rsidR="00623540" w:rsidRDefault="005263FB" w:rsidP="005263FB">
            <w:pPr>
              <w:keepLines/>
              <w:widowControl w:val="0"/>
              <w:rPr>
                <w:rFonts w:eastAsia="Times New Roman"/>
                <w:sz w:val="20"/>
                <w:szCs w:val="20"/>
              </w:rPr>
            </w:pPr>
            <w:r w:rsidRPr="4B27FDEE">
              <w:rPr>
                <w:rFonts w:eastAsia="Times New Roman"/>
                <w:sz w:val="20"/>
                <w:szCs w:val="20"/>
              </w:rPr>
              <w:t>Supervise contractors throughout Project implementation. Copies of relevant contracts provided to the Association upon request.</w:t>
            </w:r>
          </w:p>
        </w:tc>
        <w:tc>
          <w:tcPr>
            <w:tcW w:w="2610" w:type="dxa"/>
          </w:tcPr>
          <w:p w14:paraId="0FE3245E" w14:textId="379E1AEE" w:rsidR="00623540" w:rsidRDefault="001B00C1" w:rsidP="00623540">
            <w:pPr>
              <w:keepLines/>
              <w:widowControl w:val="0"/>
              <w:contextualSpacing/>
              <w:rPr>
                <w:rFonts w:cstheme="minorHAnsi"/>
                <w:sz w:val="20"/>
                <w:szCs w:val="20"/>
              </w:rPr>
            </w:pPr>
            <w:r>
              <w:rPr>
                <w:rFonts w:cstheme="minorHAnsi"/>
                <w:sz w:val="20"/>
                <w:szCs w:val="20"/>
              </w:rPr>
              <w:t>CRS</w:t>
            </w:r>
          </w:p>
        </w:tc>
      </w:tr>
      <w:tr w:rsidR="005B3868" w:rsidRPr="00E945D5" w14:paraId="13C5E52B" w14:textId="77777777" w:rsidTr="799A0307">
        <w:trPr>
          <w:trHeight w:val="20"/>
        </w:trPr>
        <w:tc>
          <w:tcPr>
            <w:tcW w:w="715" w:type="dxa"/>
          </w:tcPr>
          <w:p w14:paraId="556EBD0C" w14:textId="50856519" w:rsidR="005B3868" w:rsidRPr="00E945D5" w:rsidRDefault="005B3868" w:rsidP="005B3868">
            <w:pPr>
              <w:keepLines/>
              <w:widowControl w:val="0"/>
              <w:contextualSpacing/>
              <w:rPr>
                <w:rFonts w:cstheme="minorHAnsi"/>
                <w:b/>
                <w:bCs/>
                <w:sz w:val="20"/>
                <w:szCs w:val="20"/>
              </w:rPr>
            </w:pPr>
            <w:r>
              <w:rPr>
                <w:rFonts w:cstheme="minorHAnsi"/>
                <w:b/>
                <w:bCs/>
                <w:sz w:val="20"/>
                <w:szCs w:val="20"/>
              </w:rPr>
              <w:lastRenderedPageBreak/>
              <w:t>1.</w:t>
            </w:r>
            <w:r w:rsidR="009520EF">
              <w:rPr>
                <w:rFonts w:cstheme="minorHAnsi"/>
                <w:b/>
                <w:bCs/>
                <w:sz w:val="20"/>
                <w:szCs w:val="20"/>
              </w:rPr>
              <w:t>3</w:t>
            </w:r>
          </w:p>
        </w:tc>
        <w:tc>
          <w:tcPr>
            <w:tcW w:w="7470" w:type="dxa"/>
          </w:tcPr>
          <w:p w14:paraId="23404AF6" w14:textId="77777777" w:rsidR="005B3868" w:rsidRDefault="005B3868" w:rsidP="005B3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TECHNICAL ASSISTANCE</w:t>
            </w:r>
            <w:r>
              <w:rPr>
                <w:rStyle w:val="eop"/>
                <w:rFonts w:ascii="Calibri" w:hAnsi="Calibri" w:cs="Calibri"/>
                <w:color w:val="D13438"/>
                <w:sz w:val="20"/>
                <w:szCs w:val="20"/>
              </w:rPr>
              <w:t> </w:t>
            </w:r>
          </w:p>
          <w:p w14:paraId="6AD801D5" w14:textId="77777777" w:rsidR="009520EF" w:rsidRDefault="009520EF" w:rsidP="005263FB">
            <w:pPr>
              <w:pStyle w:val="CommentText"/>
            </w:pPr>
          </w:p>
          <w:p w14:paraId="2F6593D9" w14:textId="037779EE" w:rsidR="005263FB" w:rsidRPr="00302478" w:rsidRDefault="005263FB" w:rsidP="78D50392">
            <w:pPr>
              <w:pStyle w:val="CommentText"/>
              <w:numPr>
                <w:ilvl w:val="0"/>
                <w:numId w:val="64"/>
              </w:numPr>
            </w:pPr>
            <w:r>
              <w:t>Carry out the</w:t>
            </w:r>
            <w:r w:rsidRPr="00302478">
              <w:t xml:space="preserve"> consultancies, studies, capacity building, training, and any other technical assistance activities under the Project in accordance with terms of reference acceptable to the Association, that are consistent with the ESSs. </w:t>
            </w:r>
            <w:r w:rsidRPr="78D50392">
              <w:t>Thereafter prepare and finalize the outputs of such activities in compliance with the terms of reference.</w:t>
            </w:r>
          </w:p>
          <w:p w14:paraId="16EDEFB8" w14:textId="54F75430" w:rsidR="005B3868" w:rsidRPr="000665F9" w:rsidRDefault="005B3868" w:rsidP="005B3868">
            <w:pPr>
              <w:contextualSpacing/>
              <w:rPr>
                <w:rFonts w:cstheme="minorHAnsi"/>
                <w:sz w:val="20"/>
                <w:szCs w:val="20"/>
              </w:rPr>
            </w:pPr>
          </w:p>
        </w:tc>
        <w:tc>
          <w:tcPr>
            <w:tcW w:w="3510" w:type="dxa"/>
          </w:tcPr>
          <w:p w14:paraId="380083FF" w14:textId="77777777" w:rsidR="009520EF" w:rsidRDefault="009520EF" w:rsidP="005B3868">
            <w:pPr>
              <w:keepLines/>
              <w:widowControl w:val="0"/>
              <w:contextualSpacing/>
              <w:rPr>
                <w:rFonts w:eastAsia="Times New Roman" w:cstheme="minorHAnsi"/>
                <w:bCs/>
                <w:sz w:val="20"/>
                <w:szCs w:val="20"/>
              </w:rPr>
            </w:pPr>
          </w:p>
          <w:p w14:paraId="34689B31" w14:textId="7C788E85" w:rsidR="005B3868" w:rsidRPr="000665F9" w:rsidRDefault="005B3868" w:rsidP="005B3868">
            <w:pPr>
              <w:keepLines/>
              <w:widowControl w:val="0"/>
              <w:contextualSpacing/>
              <w:rPr>
                <w:rFonts w:cstheme="minorHAnsi"/>
                <w:iCs/>
                <w:sz w:val="20"/>
                <w:szCs w:val="20"/>
              </w:rPr>
            </w:pPr>
            <w:r>
              <w:rPr>
                <w:rFonts w:eastAsia="Times New Roman" w:cstheme="minorHAnsi"/>
                <w:bCs/>
                <w:sz w:val="20"/>
                <w:szCs w:val="20"/>
              </w:rPr>
              <w:t>Throughout Project implementation.</w:t>
            </w:r>
          </w:p>
        </w:tc>
        <w:tc>
          <w:tcPr>
            <w:tcW w:w="2610" w:type="dxa"/>
          </w:tcPr>
          <w:p w14:paraId="2C167600" w14:textId="477BFB65" w:rsidR="005B3868" w:rsidRPr="00E945D5" w:rsidRDefault="001B00C1" w:rsidP="005B3868">
            <w:pPr>
              <w:keepLines/>
              <w:widowControl w:val="0"/>
              <w:contextualSpacing/>
              <w:rPr>
                <w:rFonts w:cstheme="minorHAnsi"/>
                <w:sz w:val="20"/>
                <w:szCs w:val="20"/>
              </w:rPr>
            </w:pPr>
            <w:r>
              <w:rPr>
                <w:rFonts w:cstheme="minorHAnsi"/>
                <w:sz w:val="20"/>
                <w:szCs w:val="20"/>
              </w:rPr>
              <w:t>CRS</w:t>
            </w:r>
          </w:p>
        </w:tc>
      </w:tr>
      <w:tr w:rsidR="00623540" w:rsidRPr="00E945D5" w14:paraId="24AAF5F3" w14:textId="77777777" w:rsidTr="799A0307">
        <w:trPr>
          <w:cantSplit/>
          <w:trHeight w:val="233"/>
        </w:trPr>
        <w:tc>
          <w:tcPr>
            <w:tcW w:w="14305" w:type="dxa"/>
            <w:gridSpan w:val="4"/>
            <w:shd w:val="clear" w:color="auto" w:fill="F4B083" w:themeFill="accent2" w:themeFillTint="99"/>
          </w:tcPr>
          <w:p w14:paraId="2B02C777" w14:textId="69C4181C"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2:  LABOR AND WORKING CONDITIONS  </w:t>
            </w:r>
          </w:p>
        </w:tc>
      </w:tr>
      <w:tr w:rsidR="00623540" w:rsidRPr="00E945D5" w14:paraId="752A32E9" w14:textId="77777777" w:rsidTr="799A0307">
        <w:trPr>
          <w:trHeight w:val="20"/>
        </w:trPr>
        <w:tc>
          <w:tcPr>
            <w:tcW w:w="715" w:type="dxa"/>
          </w:tcPr>
          <w:p w14:paraId="588298D6" w14:textId="77777777"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2.1</w:t>
            </w:r>
          </w:p>
        </w:tc>
        <w:tc>
          <w:tcPr>
            <w:tcW w:w="7470" w:type="dxa"/>
          </w:tcPr>
          <w:p w14:paraId="5E4F589E" w14:textId="286BF41D" w:rsidR="00623540" w:rsidRPr="00E945D5" w:rsidRDefault="00623540" w:rsidP="00623540">
            <w:pPr>
              <w:keepLines/>
              <w:widowControl w:val="0"/>
              <w:contextualSpacing/>
              <w:rPr>
                <w:rFonts w:cstheme="minorHAnsi"/>
                <w:sz w:val="20"/>
                <w:szCs w:val="20"/>
              </w:rPr>
            </w:pPr>
            <w:r w:rsidRPr="00E945D5">
              <w:rPr>
                <w:rFonts w:cstheme="minorHAnsi"/>
                <w:b/>
                <w:sz w:val="20"/>
                <w:szCs w:val="20"/>
              </w:rPr>
              <w:t>LABOR MANAGEMENT PROCEDURES</w:t>
            </w:r>
          </w:p>
          <w:p w14:paraId="3D17570E" w14:textId="77777777" w:rsidR="009520EF" w:rsidRDefault="009520EF" w:rsidP="005263FB">
            <w:pPr>
              <w:keepLines/>
              <w:widowControl w:val="0"/>
              <w:rPr>
                <w:sz w:val="20"/>
                <w:szCs w:val="20"/>
              </w:rPr>
            </w:pPr>
          </w:p>
          <w:p w14:paraId="6008ADCD" w14:textId="46478042" w:rsidR="005263FB" w:rsidRPr="00302478" w:rsidRDefault="005263FB" w:rsidP="78D50392">
            <w:pPr>
              <w:pStyle w:val="ListParagraph"/>
              <w:keepLines/>
              <w:widowControl w:val="0"/>
              <w:numPr>
                <w:ilvl w:val="0"/>
                <w:numId w:val="63"/>
              </w:numPr>
            </w:pPr>
            <w:r w:rsidRPr="00302478">
              <w:rPr>
                <w:sz w:val="20"/>
                <w:szCs w:val="20"/>
              </w:rPr>
              <w:t>Prepare and implement the Labor Management Procedures (LMP)</w:t>
            </w:r>
            <w:r>
              <w:rPr>
                <w:sz w:val="20"/>
                <w:szCs w:val="20"/>
              </w:rPr>
              <w:t xml:space="preserve"> </w:t>
            </w:r>
            <w:r w:rsidRPr="00302478">
              <w:rPr>
                <w:sz w:val="20"/>
                <w:szCs w:val="20"/>
              </w:rPr>
              <w:t>for the Project</w:t>
            </w:r>
            <w:r>
              <w:rPr>
                <w:sz w:val="20"/>
                <w:szCs w:val="20"/>
              </w:rPr>
              <w:t xml:space="preserve"> as part of the ESMF.</w:t>
            </w:r>
          </w:p>
          <w:p w14:paraId="252E36FD" w14:textId="5B8A3463" w:rsidR="00623540" w:rsidRPr="00E945D5" w:rsidRDefault="00623540" w:rsidP="00623540">
            <w:pPr>
              <w:keepLines/>
              <w:widowControl w:val="0"/>
              <w:contextualSpacing/>
              <w:rPr>
                <w:rFonts w:cstheme="minorHAnsi"/>
                <w:sz w:val="20"/>
                <w:szCs w:val="20"/>
              </w:rPr>
            </w:pPr>
          </w:p>
        </w:tc>
        <w:tc>
          <w:tcPr>
            <w:tcW w:w="3510" w:type="dxa"/>
          </w:tcPr>
          <w:p w14:paraId="69CD5882" w14:textId="77777777" w:rsidR="00623540" w:rsidRDefault="00623540" w:rsidP="00623540">
            <w:pPr>
              <w:keepLines/>
              <w:widowControl w:val="0"/>
              <w:rPr>
                <w:rFonts w:eastAsia="Times New Roman"/>
                <w:sz w:val="20"/>
                <w:szCs w:val="20"/>
              </w:rPr>
            </w:pPr>
          </w:p>
          <w:p w14:paraId="79005B4D" w14:textId="70D00434" w:rsidR="00623540" w:rsidRPr="00E945D5" w:rsidRDefault="1CDE0F4C" w:rsidP="799A0307">
            <w:pPr>
              <w:keepLines/>
              <w:widowControl w:val="0"/>
              <w:contextualSpacing/>
              <w:rPr>
                <w:rFonts w:eastAsia="Times New Roman"/>
                <w:sz w:val="20"/>
                <w:szCs w:val="20"/>
              </w:rPr>
            </w:pPr>
            <w:r w:rsidRPr="799A0307">
              <w:rPr>
                <w:sz w:val="20"/>
                <w:szCs w:val="20"/>
              </w:rPr>
              <w:t>Same timeframe as per 1.</w:t>
            </w:r>
            <w:r w:rsidR="2D645EDD" w:rsidRPr="799A0307">
              <w:rPr>
                <w:sz w:val="20"/>
                <w:szCs w:val="20"/>
              </w:rPr>
              <w:t>1</w:t>
            </w:r>
            <w:r w:rsidRPr="799A0307">
              <w:rPr>
                <w:sz w:val="20"/>
                <w:szCs w:val="20"/>
              </w:rPr>
              <w:t xml:space="preserve"> for the </w:t>
            </w:r>
            <w:r w:rsidR="00294E25" w:rsidRPr="799A0307">
              <w:rPr>
                <w:sz w:val="20"/>
                <w:szCs w:val="20"/>
              </w:rPr>
              <w:t>preparation and</w:t>
            </w:r>
            <w:r w:rsidRPr="799A0307">
              <w:rPr>
                <w:sz w:val="20"/>
                <w:szCs w:val="20"/>
              </w:rPr>
              <w:t xml:space="preserve"> implementation of the ESMF. </w:t>
            </w:r>
          </w:p>
        </w:tc>
        <w:tc>
          <w:tcPr>
            <w:tcW w:w="2610" w:type="dxa"/>
          </w:tcPr>
          <w:p w14:paraId="1DBB9F8C" w14:textId="0A26E8E6"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4EEA286A" w14:textId="3EF6AA79" w:rsidTr="799A0307">
        <w:trPr>
          <w:trHeight w:val="1034"/>
        </w:trPr>
        <w:tc>
          <w:tcPr>
            <w:tcW w:w="715" w:type="dxa"/>
          </w:tcPr>
          <w:p w14:paraId="6EF002B6" w14:textId="1EE89816"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2.</w:t>
            </w:r>
            <w:r w:rsidRPr="00C5724C">
              <w:t>2</w:t>
            </w:r>
          </w:p>
        </w:tc>
        <w:tc>
          <w:tcPr>
            <w:tcW w:w="7470" w:type="dxa"/>
          </w:tcPr>
          <w:p w14:paraId="5ACF0C6B" w14:textId="621981DF" w:rsidR="00623540" w:rsidRPr="00E945D5" w:rsidRDefault="00623540" w:rsidP="00623540">
            <w:pPr>
              <w:pStyle w:val="MainText"/>
              <w:keepLines/>
              <w:widowControl w:val="0"/>
              <w:spacing w:after="0" w:line="240" w:lineRule="auto"/>
              <w:contextualSpacing/>
              <w:rPr>
                <w:rFonts w:asciiTheme="minorHAnsi" w:eastAsiaTheme="minorEastAsia" w:hAnsiTheme="minorHAnsi" w:cstheme="minorBidi"/>
                <w:b/>
                <w:lang w:val="en-US" w:eastAsia="en-US"/>
              </w:rPr>
            </w:pPr>
            <w:r w:rsidRPr="6FC809AC">
              <w:rPr>
                <w:rFonts w:asciiTheme="minorHAnsi" w:eastAsiaTheme="minorEastAsia" w:hAnsiTheme="minorHAnsi" w:cstheme="minorBidi"/>
                <w:b/>
                <w:lang w:val="en-US" w:eastAsia="en-US"/>
              </w:rPr>
              <w:t xml:space="preserve">GRIEVANCE MECHANISM FOR PROJECT WORKERS </w:t>
            </w:r>
          </w:p>
          <w:p w14:paraId="4493FDB3" w14:textId="77777777" w:rsidR="009520EF" w:rsidRDefault="009520EF" w:rsidP="00623540">
            <w:pPr>
              <w:contextualSpacing/>
              <w:rPr>
                <w:sz w:val="20"/>
                <w:szCs w:val="20"/>
              </w:rPr>
            </w:pPr>
          </w:p>
          <w:p w14:paraId="485BD655" w14:textId="199DA5E4" w:rsidR="00623540" w:rsidRPr="00E945D5" w:rsidRDefault="3C491446" w:rsidP="78D50392">
            <w:pPr>
              <w:pStyle w:val="ListParagraph"/>
              <w:numPr>
                <w:ilvl w:val="0"/>
                <w:numId w:val="62"/>
              </w:numPr>
              <w:contextualSpacing/>
            </w:pPr>
            <w:r w:rsidRPr="799A0307">
              <w:rPr>
                <w:sz w:val="20"/>
                <w:szCs w:val="20"/>
              </w:rPr>
              <w:t xml:space="preserve">Establish and operate a </w:t>
            </w:r>
            <w:r w:rsidR="00FF2F74">
              <w:rPr>
                <w:sz w:val="20"/>
                <w:szCs w:val="20"/>
              </w:rPr>
              <w:t>workers’ Grievance Redress Mechanism</w:t>
            </w:r>
            <w:r w:rsidRPr="799A0307">
              <w:rPr>
                <w:sz w:val="20"/>
                <w:szCs w:val="20"/>
              </w:rPr>
              <w:t xml:space="preserve">, as described in the LMP and consistent with ESS2.  </w:t>
            </w:r>
          </w:p>
        </w:tc>
        <w:tc>
          <w:tcPr>
            <w:tcW w:w="3510" w:type="dxa"/>
          </w:tcPr>
          <w:p w14:paraId="2460E511" w14:textId="77777777" w:rsidR="009520EF" w:rsidRDefault="009520EF" w:rsidP="00623540">
            <w:pPr>
              <w:keepLines/>
              <w:widowControl w:val="0"/>
              <w:contextualSpacing/>
              <w:rPr>
                <w:rFonts w:eastAsia="Times New Roman" w:cstheme="minorHAnsi"/>
                <w:sz w:val="20"/>
                <w:szCs w:val="20"/>
              </w:rPr>
            </w:pPr>
          </w:p>
          <w:p w14:paraId="4E6FE326" w14:textId="477D7386" w:rsidR="00623540" w:rsidRDefault="3C491446" w:rsidP="799A0307">
            <w:pPr>
              <w:keepLines/>
              <w:widowControl w:val="0"/>
              <w:contextualSpacing/>
              <w:rPr>
                <w:sz w:val="20"/>
                <w:szCs w:val="20"/>
              </w:rPr>
            </w:pPr>
            <w:r w:rsidRPr="799A0307">
              <w:rPr>
                <w:rFonts w:eastAsia="Times New Roman"/>
                <w:sz w:val="20"/>
                <w:szCs w:val="20"/>
              </w:rPr>
              <w:t>Establish and operationalize a grievance mechanism</w:t>
            </w:r>
            <w:r w:rsidRPr="799A0307">
              <w:rPr>
                <w:sz w:val="20"/>
                <w:szCs w:val="20"/>
              </w:rPr>
              <w:t xml:space="preserve"> </w:t>
            </w:r>
            <w:r w:rsidR="69056D7A" w:rsidRPr="799A0307">
              <w:rPr>
                <w:sz w:val="20"/>
                <w:szCs w:val="20"/>
              </w:rPr>
              <w:t xml:space="preserve">for workers </w:t>
            </w:r>
            <w:r w:rsidRPr="799A0307">
              <w:rPr>
                <w:sz w:val="20"/>
                <w:szCs w:val="20"/>
              </w:rPr>
              <w:t xml:space="preserve">prior to commencement of works, </w:t>
            </w:r>
            <w:r w:rsidR="4B267377" w:rsidRPr="799A0307">
              <w:rPr>
                <w:rFonts w:eastAsia="Times New Roman"/>
                <w:sz w:val="20"/>
                <w:szCs w:val="20"/>
              </w:rPr>
              <w:t xml:space="preserve">and thereafter maintain and </w:t>
            </w:r>
            <w:r w:rsidRPr="799A0307">
              <w:rPr>
                <w:rFonts w:eastAsia="Times New Roman"/>
                <w:sz w:val="20"/>
                <w:szCs w:val="20"/>
              </w:rPr>
              <w:t xml:space="preserve">operate throughout </w:t>
            </w:r>
            <w:r w:rsidR="647D3C7D" w:rsidRPr="799A0307">
              <w:rPr>
                <w:sz w:val="20"/>
                <w:szCs w:val="20"/>
              </w:rPr>
              <w:t xml:space="preserve">Project </w:t>
            </w:r>
            <w:r w:rsidRPr="799A0307">
              <w:rPr>
                <w:sz w:val="20"/>
                <w:szCs w:val="20"/>
              </w:rPr>
              <w:t xml:space="preserve">implementation </w:t>
            </w:r>
          </w:p>
          <w:p w14:paraId="09632AE7" w14:textId="3AFCDF53" w:rsidR="00623540" w:rsidRPr="00E945D5" w:rsidRDefault="00623540" w:rsidP="00623540">
            <w:pPr>
              <w:keepLines/>
              <w:widowControl w:val="0"/>
              <w:contextualSpacing/>
              <w:rPr>
                <w:rFonts w:cstheme="minorHAnsi"/>
                <w:sz w:val="20"/>
                <w:szCs w:val="20"/>
                <w:lang w:eastAsia="en-GB"/>
              </w:rPr>
            </w:pPr>
          </w:p>
        </w:tc>
        <w:tc>
          <w:tcPr>
            <w:tcW w:w="2610" w:type="dxa"/>
          </w:tcPr>
          <w:p w14:paraId="3C71A24E" w14:textId="32C5B5D2"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19FB4073" w14:textId="77777777" w:rsidTr="799A0307">
        <w:trPr>
          <w:trHeight w:val="20"/>
        </w:trPr>
        <w:tc>
          <w:tcPr>
            <w:tcW w:w="14305" w:type="dxa"/>
            <w:gridSpan w:val="4"/>
            <w:shd w:val="clear" w:color="auto" w:fill="F4B083" w:themeFill="accent2" w:themeFillTint="99"/>
          </w:tcPr>
          <w:p w14:paraId="5ADAE11F" w14:textId="4BE5F971"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3:  RESOURCE EFFICIENCY AND POLLUTION PREVENTION AND MANAGEMENT </w:t>
            </w:r>
          </w:p>
        </w:tc>
      </w:tr>
      <w:tr w:rsidR="00623540" w:rsidRPr="00E945D5" w14:paraId="2C991D67" w14:textId="77777777" w:rsidTr="799A0307">
        <w:trPr>
          <w:trHeight w:val="20"/>
        </w:trPr>
        <w:tc>
          <w:tcPr>
            <w:tcW w:w="715" w:type="dxa"/>
          </w:tcPr>
          <w:p w14:paraId="5F76716A" w14:textId="3FF6BB65"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3.1</w:t>
            </w:r>
          </w:p>
        </w:tc>
        <w:tc>
          <w:tcPr>
            <w:tcW w:w="7470" w:type="dxa"/>
          </w:tcPr>
          <w:p w14:paraId="1133BF46" w14:textId="574D09E7" w:rsidR="00623540" w:rsidRPr="00DA4B37" w:rsidRDefault="00884674" w:rsidP="00623540">
            <w:pPr>
              <w:keepLines/>
              <w:widowControl w:val="0"/>
              <w:rPr>
                <w:rFonts w:cstheme="minorHAnsi"/>
                <w:b/>
                <w:color w:val="000000" w:themeColor="text1"/>
                <w:sz w:val="20"/>
                <w:szCs w:val="20"/>
              </w:rPr>
            </w:pPr>
            <w:r>
              <w:rPr>
                <w:rFonts w:cstheme="minorHAnsi"/>
                <w:b/>
                <w:color w:val="000000" w:themeColor="text1"/>
                <w:sz w:val="20"/>
                <w:szCs w:val="20"/>
              </w:rPr>
              <w:t xml:space="preserve">WASTE MANAGEMENT, </w:t>
            </w:r>
            <w:r w:rsidR="00623540" w:rsidRPr="00DA4B37">
              <w:rPr>
                <w:rFonts w:cstheme="minorHAnsi"/>
                <w:b/>
                <w:color w:val="000000" w:themeColor="text1"/>
                <w:sz w:val="20"/>
                <w:szCs w:val="20"/>
              </w:rPr>
              <w:t>RESOURCE EFFICIENCY AND POLLUTION PREVENTION AND MANAGEMENT</w:t>
            </w:r>
          </w:p>
          <w:p w14:paraId="0BE93951" w14:textId="77777777" w:rsidR="009F586C" w:rsidRDefault="009F586C" w:rsidP="005263FB">
            <w:pPr>
              <w:keepLines/>
              <w:widowControl w:val="0"/>
              <w:rPr>
                <w:sz w:val="20"/>
                <w:szCs w:val="20"/>
              </w:rPr>
            </w:pPr>
          </w:p>
          <w:p w14:paraId="0D9DA508" w14:textId="0DFC89E8" w:rsidR="005263FB" w:rsidRDefault="005263FB" w:rsidP="005263FB">
            <w:pPr>
              <w:keepLines/>
              <w:widowControl w:val="0"/>
              <w:rPr>
                <w:sz w:val="20"/>
                <w:szCs w:val="20"/>
              </w:rPr>
            </w:pPr>
            <w:r w:rsidRPr="2237B60E">
              <w:rPr>
                <w:sz w:val="20"/>
                <w:szCs w:val="20"/>
              </w:rPr>
              <w:t>Incorporate</w:t>
            </w:r>
            <w:r w:rsidR="006941C2">
              <w:rPr>
                <w:sz w:val="20"/>
                <w:szCs w:val="20"/>
              </w:rPr>
              <w:t xml:space="preserve"> waste management,</w:t>
            </w:r>
            <w:r w:rsidRPr="2237B60E">
              <w:rPr>
                <w:sz w:val="20"/>
                <w:szCs w:val="20"/>
              </w:rPr>
              <w:t xml:space="preserve"> resource efficiency and pollution prevention and management measures in the ESMPs to be prepared under action 1.</w:t>
            </w:r>
            <w:r w:rsidR="009520EF">
              <w:rPr>
                <w:sz w:val="20"/>
                <w:szCs w:val="20"/>
              </w:rPr>
              <w:t>1</w:t>
            </w:r>
            <w:r w:rsidRPr="2237B60E">
              <w:rPr>
                <w:sz w:val="20"/>
                <w:szCs w:val="20"/>
              </w:rPr>
              <w:t xml:space="preserve"> above</w:t>
            </w:r>
            <w:r w:rsidR="001E6966">
              <w:rPr>
                <w:sz w:val="20"/>
                <w:szCs w:val="20"/>
              </w:rPr>
              <w:t xml:space="preserve"> and ensure that contractors/subgrantees </w:t>
            </w:r>
            <w:r w:rsidR="00AD0263">
              <w:rPr>
                <w:sz w:val="20"/>
                <w:szCs w:val="20"/>
              </w:rPr>
              <w:t xml:space="preserve">comply with </w:t>
            </w:r>
            <w:r w:rsidR="001E6966">
              <w:rPr>
                <w:sz w:val="20"/>
                <w:szCs w:val="20"/>
              </w:rPr>
              <w:t>such measures</w:t>
            </w:r>
            <w:r w:rsidRPr="2237B60E">
              <w:rPr>
                <w:sz w:val="20"/>
                <w:szCs w:val="20"/>
              </w:rPr>
              <w:t>.</w:t>
            </w:r>
          </w:p>
          <w:p w14:paraId="6D640B39" w14:textId="1BE0D8BF" w:rsidR="00623540" w:rsidRPr="00E945D5" w:rsidRDefault="00623540" w:rsidP="00623540">
            <w:pPr>
              <w:keepLines/>
              <w:widowControl w:val="0"/>
              <w:contextualSpacing/>
              <w:rPr>
                <w:rFonts w:cstheme="minorHAnsi"/>
                <w:b/>
                <w:bCs/>
                <w:sz w:val="20"/>
                <w:szCs w:val="20"/>
              </w:rPr>
            </w:pPr>
          </w:p>
        </w:tc>
        <w:tc>
          <w:tcPr>
            <w:tcW w:w="3510" w:type="dxa"/>
          </w:tcPr>
          <w:p w14:paraId="3B5272D0" w14:textId="65DD0078" w:rsidR="00156A46" w:rsidRDefault="7059D876" w:rsidP="00156A46">
            <w:pPr>
              <w:pStyle w:val="Default"/>
              <w:rPr>
                <w:sz w:val="20"/>
                <w:szCs w:val="20"/>
              </w:rPr>
            </w:pPr>
            <w:r w:rsidRPr="799A0307">
              <w:rPr>
                <w:sz w:val="20"/>
                <w:szCs w:val="20"/>
              </w:rPr>
              <w:t>Same timeframe as per 1.</w:t>
            </w:r>
            <w:r w:rsidR="2D645EDD" w:rsidRPr="799A0307">
              <w:rPr>
                <w:sz w:val="20"/>
                <w:szCs w:val="20"/>
              </w:rPr>
              <w:t>1</w:t>
            </w:r>
            <w:r w:rsidRPr="799A0307">
              <w:rPr>
                <w:sz w:val="20"/>
                <w:szCs w:val="20"/>
              </w:rPr>
              <w:t xml:space="preserve"> for the </w:t>
            </w:r>
            <w:r w:rsidR="5F7E51A1" w:rsidRPr="799A0307">
              <w:rPr>
                <w:sz w:val="20"/>
                <w:szCs w:val="20"/>
              </w:rPr>
              <w:t>preparation</w:t>
            </w:r>
            <w:r w:rsidRPr="799A0307">
              <w:rPr>
                <w:sz w:val="20"/>
                <w:szCs w:val="20"/>
              </w:rPr>
              <w:t xml:space="preserve"> and implementation of the ESM</w:t>
            </w:r>
            <w:r w:rsidR="2D645EDD" w:rsidRPr="799A0307">
              <w:rPr>
                <w:sz w:val="20"/>
                <w:szCs w:val="20"/>
              </w:rPr>
              <w:t>Ps</w:t>
            </w:r>
            <w:r w:rsidRPr="799A0307">
              <w:rPr>
                <w:sz w:val="20"/>
                <w:szCs w:val="20"/>
              </w:rPr>
              <w:t xml:space="preserve">. </w:t>
            </w:r>
          </w:p>
          <w:p w14:paraId="320F8544" w14:textId="0EC252EE" w:rsidR="00623540" w:rsidRPr="00E945D5" w:rsidRDefault="00623540" w:rsidP="00623540">
            <w:pPr>
              <w:keepLines/>
              <w:widowControl w:val="0"/>
              <w:contextualSpacing/>
              <w:rPr>
                <w:rFonts w:cstheme="minorHAnsi"/>
                <w:sz w:val="20"/>
                <w:szCs w:val="20"/>
              </w:rPr>
            </w:pPr>
          </w:p>
        </w:tc>
        <w:tc>
          <w:tcPr>
            <w:tcW w:w="2610" w:type="dxa"/>
          </w:tcPr>
          <w:p w14:paraId="74C10992" w14:textId="28F201FF" w:rsidR="00623540" w:rsidRPr="00E945D5" w:rsidRDefault="001B00C1" w:rsidP="00623540">
            <w:pPr>
              <w:keepLines/>
              <w:widowControl w:val="0"/>
              <w:contextualSpacing/>
              <w:rPr>
                <w:rFonts w:cstheme="minorHAnsi"/>
                <w:b/>
                <w:bCs/>
                <w:sz w:val="20"/>
                <w:szCs w:val="20"/>
              </w:rPr>
            </w:pPr>
            <w:r>
              <w:rPr>
                <w:rFonts w:cstheme="minorHAnsi"/>
                <w:sz w:val="20"/>
                <w:szCs w:val="20"/>
              </w:rPr>
              <w:t>CRS</w:t>
            </w:r>
            <w:r w:rsidR="002E3DB8">
              <w:rPr>
                <w:rFonts w:cstheme="minorHAnsi"/>
                <w:sz w:val="20"/>
                <w:szCs w:val="20"/>
              </w:rPr>
              <w:t xml:space="preserve"> </w:t>
            </w:r>
          </w:p>
        </w:tc>
      </w:tr>
      <w:tr w:rsidR="00623540" w:rsidRPr="00E945D5" w14:paraId="09A27C88" w14:textId="77777777" w:rsidTr="799A0307">
        <w:trPr>
          <w:trHeight w:val="20"/>
        </w:trPr>
        <w:tc>
          <w:tcPr>
            <w:tcW w:w="14305" w:type="dxa"/>
            <w:gridSpan w:val="4"/>
            <w:shd w:val="clear" w:color="auto" w:fill="F4B083" w:themeFill="accent2" w:themeFillTint="99"/>
          </w:tcPr>
          <w:p w14:paraId="4BE775E4" w14:textId="750772F8"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4:  COMMUNITY HEALTH AND SAFETY </w:t>
            </w:r>
          </w:p>
        </w:tc>
      </w:tr>
      <w:tr w:rsidR="799A0307" w14:paraId="000C6EFB" w14:textId="77777777" w:rsidTr="799A0307">
        <w:trPr>
          <w:trHeight w:val="300"/>
        </w:trPr>
        <w:tc>
          <w:tcPr>
            <w:tcW w:w="715" w:type="dxa"/>
          </w:tcPr>
          <w:p w14:paraId="605EFF33" w14:textId="6537B2A2" w:rsidR="7CEE955B" w:rsidRDefault="7CEE955B" w:rsidP="799A0307">
            <w:pPr>
              <w:keepLines/>
              <w:widowControl w:val="0"/>
              <w:contextualSpacing/>
              <w:rPr>
                <w:b/>
                <w:bCs/>
                <w:sz w:val="20"/>
                <w:szCs w:val="20"/>
              </w:rPr>
            </w:pPr>
            <w:r w:rsidRPr="799A0307">
              <w:rPr>
                <w:b/>
                <w:bCs/>
                <w:sz w:val="20"/>
                <w:szCs w:val="20"/>
              </w:rPr>
              <w:t>4.1</w:t>
            </w:r>
          </w:p>
          <w:p w14:paraId="7D8071D8" w14:textId="22BBC52E" w:rsidR="799A0307" w:rsidRDefault="799A0307" w:rsidP="799A0307">
            <w:pPr>
              <w:rPr>
                <w:b/>
                <w:bCs/>
                <w:sz w:val="20"/>
                <w:szCs w:val="20"/>
              </w:rPr>
            </w:pPr>
          </w:p>
        </w:tc>
        <w:tc>
          <w:tcPr>
            <w:tcW w:w="7470" w:type="dxa"/>
          </w:tcPr>
          <w:p w14:paraId="36EAF8A7" w14:textId="07EB05E3" w:rsidR="7CEE955B" w:rsidRDefault="7CEE955B" w:rsidP="799A0307">
            <w:pPr>
              <w:keepLines/>
              <w:widowControl w:val="0"/>
              <w:rPr>
                <w:b/>
                <w:bCs/>
                <w:color w:val="000000" w:themeColor="text1"/>
                <w:sz w:val="20"/>
                <w:szCs w:val="20"/>
              </w:rPr>
            </w:pPr>
            <w:r w:rsidRPr="799A0307">
              <w:rPr>
                <w:b/>
                <w:bCs/>
                <w:color w:val="000000" w:themeColor="text1"/>
                <w:sz w:val="20"/>
                <w:szCs w:val="20"/>
              </w:rPr>
              <w:t>TRAFFIC AND ROAD SAFETY</w:t>
            </w:r>
          </w:p>
          <w:p w14:paraId="04F89F3F" w14:textId="77777777" w:rsidR="009F586C" w:rsidRDefault="009F586C" w:rsidP="799A0307">
            <w:pPr>
              <w:keepLines/>
              <w:widowControl w:val="0"/>
              <w:rPr>
                <w:sz w:val="20"/>
                <w:szCs w:val="20"/>
              </w:rPr>
            </w:pPr>
          </w:p>
          <w:p w14:paraId="7AEDBE3B" w14:textId="67436648" w:rsidR="7CEE955B" w:rsidRDefault="7CEE955B" w:rsidP="1278A114">
            <w:pPr>
              <w:pStyle w:val="ListParagraph"/>
              <w:keepLines/>
              <w:widowControl w:val="0"/>
              <w:numPr>
                <w:ilvl w:val="0"/>
                <w:numId w:val="66"/>
              </w:numPr>
            </w:pPr>
            <w:r w:rsidRPr="799A0307">
              <w:rPr>
                <w:sz w:val="20"/>
                <w:szCs w:val="20"/>
              </w:rPr>
              <w:t>Incorporate measures to manage traffic and road safety risks as required in the ESMPs to be prepared under action 1.1 above</w:t>
            </w:r>
            <w:r w:rsidR="001E6966">
              <w:rPr>
                <w:sz w:val="20"/>
                <w:szCs w:val="20"/>
              </w:rPr>
              <w:t xml:space="preserve"> and ensure that contractors/subgrantees </w:t>
            </w:r>
            <w:r w:rsidR="00AD0263">
              <w:rPr>
                <w:sz w:val="20"/>
                <w:szCs w:val="20"/>
              </w:rPr>
              <w:t>comply with</w:t>
            </w:r>
            <w:r w:rsidR="001E6966">
              <w:rPr>
                <w:sz w:val="20"/>
                <w:szCs w:val="20"/>
              </w:rPr>
              <w:t xml:space="preserve"> such measures</w:t>
            </w:r>
            <w:r w:rsidRPr="799A0307">
              <w:rPr>
                <w:sz w:val="20"/>
                <w:szCs w:val="20"/>
              </w:rPr>
              <w:t>.</w:t>
            </w:r>
          </w:p>
          <w:p w14:paraId="2060BB4C" w14:textId="7E628811" w:rsidR="799A0307" w:rsidRDefault="799A0307" w:rsidP="799A0307">
            <w:pPr>
              <w:rPr>
                <w:b/>
                <w:bCs/>
                <w:color w:val="000000" w:themeColor="text1"/>
                <w:sz w:val="20"/>
                <w:szCs w:val="20"/>
              </w:rPr>
            </w:pPr>
          </w:p>
        </w:tc>
        <w:tc>
          <w:tcPr>
            <w:tcW w:w="3510" w:type="dxa"/>
          </w:tcPr>
          <w:p w14:paraId="6742FD07" w14:textId="326F20E0" w:rsidR="799A0307" w:rsidRDefault="799A0307" w:rsidP="006840E6">
            <w:pPr>
              <w:keepLines/>
              <w:widowControl w:val="0"/>
              <w:contextualSpacing/>
              <w:rPr>
                <w:sz w:val="20"/>
                <w:szCs w:val="20"/>
              </w:rPr>
            </w:pPr>
            <w:r w:rsidRPr="799A0307">
              <w:rPr>
                <w:sz w:val="20"/>
                <w:szCs w:val="20"/>
              </w:rPr>
              <w:t xml:space="preserve">Same timeframe as per 1.1 for the preparation and implementation of the ESMPs. </w:t>
            </w:r>
          </w:p>
        </w:tc>
        <w:tc>
          <w:tcPr>
            <w:tcW w:w="2610" w:type="dxa"/>
          </w:tcPr>
          <w:p w14:paraId="5672484B" w14:textId="3EF59B85" w:rsidR="799A0307" w:rsidRDefault="799A0307" w:rsidP="799A0307">
            <w:pPr>
              <w:keepLines/>
              <w:widowControl w:val="0"/>
              <w:contextualSpacing/>
              <w:rPr>
                <w:sz w:val="20"/>
                <w:szCs w:val="20"/>
              </w:rPr>
            </w:pPr>
            <w:r w:rsidRPr="799A0307">
              <w:rPr>
                <w:sz w:val="20"/>
                <w:szCs w:val="20"/>
              </w:rPr>
              <w:t>CRS</w:t>
            </w:r>
            <w:r w:rsidR="002025DE">
              <w:rPr>
                <w:sz w:val="20"/>
                <w:szCs w:val="20"/>
              </w:rPr>
              <w:t xml:space="preserve"> </w:t>
            </w:r>
          </w:p>
        </w:tc>
      </w:tr>
      <w:tr w:rsidR="00623540" w:rsidRPr="00E945D5" w14:paraId="66C2B427" w14:textId="77777777" w:rsidTr="799A0307">
        <w:trPr>
          <w:trHeight w:val="20"/>
        </w:trPr>
        <w:tc>
          <w:tcPr>
            <w:tcW w:w="715" w:type="dxa"/>
          </w:tcPr>
          <w:p w14:paraId="65FD91DA" w14:textId="2FA9F003" w:rsidR="00623540" w:rsidRPr="00E945D5" w:rsidRDefault="3C491446" w:rsidP="799A0307">
            <w:pPr>
              <w:keepLines/>
              <w:widowControl w:val="0"/>
              <w:contextualSpacing/>
              <w:rPr>
                <w:b/>
                <w:bCs/>
                <w:sz w:val="20"/>
                <w:szCs w:val="20"/>
              </w:rPr>
            </w:pPr>
            <w:r w:rsidRPr="799A0307">
              <w:rPr>
                <w:b/>
                <w:bCs/>
                <w:sz w:val="20"/>
                <w:szCs w:val="20"/>
              </w:rPr>
              <w:lastRenderedPageBreak/>
              <w:t>4.</w:t>
            </w:r>
            <w:r w:rsidR="37B9206B" w:rsidRPr="799A0307">
              <w:rPr>
                <w:b/>
                <w:bCs/>
                <w:sz w:val="20"/>
                <w:szCs w:val="20"/>
              </w:rPr>
              <w:t>2</w:t>
            </w:r>
          </w:p>
        </w:tc>
        <w:tc>
          <w:tcPr>
            <w:tcW w:w="7470" w:type="dxa"/>
          </w:tcPr>
          <w:p w14:paraId="56862A3D" w14:textId="77777777" w:rsidR="00623540" w:rsidRPr="004E6B67" w:rsidRDefault="00623540" w:rsidP="00623540">
            <w:pPr>
              <w:keepLines/>
              <w:widowControl w:val="0"/>
              <w:rPr>
                <w:rFonts w:cstheme="minorHAnsi"/>
                <w:b/>
                <w:color w:val="000000" w:themeColor="text1"/>
                <w:sz w:val="20"/>
                <w:szCs w:val="20"/>
              </w:rPr>
            </w:pPr>
            <w:r w:rsidRPr="004E6B67">
              <w:rPr>
                <w:rFonts w:cstheme="minorHAnsi"/>
                <w:b/>
                <w:color w:val="000000" w:themeColor="text1"/>
                <w:sz w:val="20"/>
                <w:szCs w:val="20"/>
              </w:rPr>
              <w:t>COMMUNITY HEALTH AND SAFETY</w:t>
            </w:r>
          </w:p>
          <w:p w14:paraId="69985012" w14:textId="77777777" w:rsidR="009520EF" w:rsidRDefault="009520EF" w:rsidP="2237B60E">
            <w:pPr>
              <w:keepLines/>
              <w:widowControl w:val="0"/>
              <w:contextualSpacing/>
              <w:rPr>
                <w:sz w:val="20"/>
                <w:szCs w:val="20"/>
              </w:rPr>
            </w:pPr>
          </w:p>
          <w:p w14:paraId="4BD151F4" w14:textId="2A662920" w:rsidR="00623540" w:rsidRPr="00E945D5" w:rsidRDefault="4EFF9C5F" w:rsidP="48FCEAA2">
            <w:pPr>
              <w:pStyle w:val="ListParagraph"/>
              <w:keepLines/>
              <w:widowControl w:val="0"/>
              <w:numPr>
                <w:ilvl w:val="0"/>
                <w:numId w:val="68"/>
              </w:numPr>
              <w:contextualSpacing/>
              <w:rPr>
                <w:b/>
              </w:rPr>
            </w:pPr>
            <w:r w:rsidRPr="799A0307">
              <w:rPr>
                <w:sz w:val="20"/>
                <w:szCs w:val="20"/>
              </w:rPr>
              <w:t xml:space="preserve">Assess and manage specific risks and impacts to the community arising from Project activities, including, inter alia, risks emanating from behavior of </w:t>
            </w:r>
            <w:r w:rsidR="00344736">
              <w:rPr>
                <w:sz w:val="20"/>
                <w:szCs w:val="20"/>
              </w:rPr>
              <w:t>P</w:t>
            </w:r>
            <w:r w:rsidRPr="799A0307">
              <w:rPr>
                <w:sz w:val="20"/>
                <w:szCs w:val="20"/>
              </w:rPr>
              <w:t>roject workers, risks of labor influx, and include mitigation measures in the ESMPs to be prepared in accordance with the ESMF.</w:t>
            </w:r>
          </w:p>
        </w:tc>
        <w:tc>
          <w:tcPr>
            <w:tcW w:w="3510" w:type="dxa"/>
          </w:tcPr>
          <w:p w14:paraId="4DA919A4" w14:textId="77777777" w:rsidR="009520EF" w:rsidRDefault="009520EF" w:rsidP="00623540">
            <w:pPr>
              <w:keepLines/>
              <w:widowControl w:val="0"/>
              <w:contextualSpacing/>
              <w:rPr>
                <w:sz w:val="20"/>
                <w:szCs w:val="20"/>
              </w:rPr>
            </w:pPr>
          </w:p>
          <w:p w14:paraId="3841DDD9" w14:textId="56B1B8C2" w:rsidR="00623540" w:rsidRPr="00E945D5" w:rsidRDefault="7A1D5D5F" w:rsidP="799A0307">
            <w:pPr>
              <w:keepLines/>
              <w:widowControl w:val="0"/>
              <w:contextualSpacing/>
              <w:rPr>
                <w:sz w:val="20"/>
                <w:szCs w:val="20"/>
              </w:rPr>
            </w:pPr>
            <w:r w:rsidRPr="799A0307">
              <w:rPr>
                <w:sz w:val="20"/>
                <w:szCs w:val="20"/>
              </w:rPr>
              <w:t>Same timeframe as per 1.</w:t>
            </w:r>
            <w:r w:rsidR="2D645EDD" w:rsidRPr="799A0307">
              <w:rPr>
                <w:sz w:val="20"/>
                <w:szCs w:val="20"/>
              </w:rPr>
              <w:t>1</w:t>
            </w:r>
            <w:r w:rsidRPr="799A0307">
              <w:rPr>
                <w:sz w:val="20"/>
                <w:szCs w:val="20"/>
              </w:rPr>
              <w:t xml:space="preserve"> for the </w:t>
            </w:r>
            <w:r w:rsidR="47399049" w:rsidRPr="799A0307">
              <w:rPr>
                <w:sz w:val="20"/>
                <w:szCs w:val="20"/>
              </w:rPr>
              <w:t xml:space="preserve">preparation </w:t>
            </w:r>
            <w:r w:rsidRPr="799A0307">
              <w:rPr>
                <w:sz w:val="20"/>
                <w:szCs w:val="20"/>
              </w:rPr>
              <w:t>and implementation of the ESM</w:t>
            </w:r>
            <w:r w:rsidR="2D645EDD" w:rsidRPr="799A0307">
              <w:rPr>
                <w:sz w:val="20"/>
                <w:szCs w:val="20"/>
              </w:rPr>
              <w:t>Ps.</w:t>
            </w:r>
          </w:p>
        </w:tc>
        <w:tc>
          <w:tcPr>
            <w:tcW w:w="2610" w:type="dxa"/>
          </w:tcPr>
          <w:p w14:paraId="2B1F03C8" w14:textId="77777777" w:rsidR="00623540" w:rsidRDefault="00623540" w:rsidP="00623540">
            <w:pPr>
              <w:keepLines/>
              <w:widowControl w:val="0"/>
              <w:contextualSpacing/>
              <w:rPr>
                <w:rFonts w:cstheme="minorHAnsi"/>
                <w:sz w:val="20"/>
                <w:szCs w:val="20"/>
              </w:rPr>
            </w:pPr>
          </w:p>
          <w:p w14:paraId="51E8B05D" w14:textId="42EAD002" w:rsidR="00623540" w:rsidRPr="00E945D5" w:rsidRDefault="69056D7A" w:rsidP="799A0307">
            <w:pPr>
              <w:keepLines/>
              <w:widowControl w:val="0"/>
              <w:contextualSpacing/>
              <w:rPr>
                <w:sz w:val="20"/>
                <w:szCs w:val="20"/>
              </w:rPr>
            </w:pPr>
            <w:r w:rsidRPr="799A0307">
              <w:rPr>
                <w:sz w:val="20"/>
                <w:szCs w:val="20"/>
              </w:rPr>
              <w:t>CRS</w:t>
            </w:r>
          </w:p>
        </w:tc>
      </w:tr>
      <w:tr w:rsidR="00623540" w:rsidRPr="00E945D5" w14:paraId="5CB0AF2C" w14:textId="77777777" w:rsidTr="799A0307">
        <w:trPr>
          <w:trHeight w:val="20"/>
        </w:trPr>
        <w:tc>
          <w:tcPr>
            <w:tcW w:w="715" w:type="dxa"/>
          </w:tcPr>
          <w:p w14:paraId="677965BA" w14:textId="453ABC43" w:rsidR="00623540" w:rsidRPr="00E945D5" w:rsidRDefault="3C491446" w:rsidP="799A0307">
            <w:pPr>
              <w:keepLines/>
              <w:widowControl w:val="0"/>
              <w:contextualSpacing/>
              <w:rPr>
                <w:b/>
                <w:bCs/>
                <w:sz w:val="20"/>
                <w:szCs w:val="20"/>
              </w:rPr>
            </w:pPr>
            <w:r w:rsidRPr="799A0307">
              <w:rPr>
                <w:b/>
                <w:bCs/>
                <w:sz w:val="20"/>
                <w:szCs w:val="20"/>
              </w:rPr>
              <w:t>4.</w:t>
            </w:r>
            <w:r w:rsidR="14714E60" w:rsidRPr="799A0307">
              <w:rPr>
                <w:b/>
                <w:bCs/>
                <w:sz w:val="20"/>
                <w:szCs w:val="20"/>
              </w:rPr>
              <w:t>3</w:t>
            </w:r>
          </w:p>
        </w:tc>
        <w:tc>
          <w:tcPr>
            <w:tcW w:w="7470" w:type="dxa"/>
          </w:tcPr>
          <w:p w14:paraId="585F5947" w14:textId="595ED2FE" w:rsidR="00623540" w:rsidRPr="00E945D5" w:rsidRDefault="3C491446" w:rsidP="799A0307">
            <w:pPr>
              <w:keepLines/>
              <w:widowControl w:val="0"/>
              <w:contextualSpacing/>
              <w:rPr>
                <w:b/>
                <w:bCs/>
                <w:sz w:val="20"/>
                <w:szCs w:val="20"/>
              </w:rPr>
            </w:pPr>
            <w:r w:rsidRPr="799A0307">
              <w:rPr>
                <w:b/>
                <w:bCs/>
                <w:sz w:val="20"/>
                <w:szCs w:val="20"/>
              </w:rPr>
              <w:t>SEXUAL EXPLOITATION AND ABUSE (SEA)/SEXUAL HARRASSMENT (SH)</w:t>
            </w:r>
            <w:r w:rsidR="2A9D8503" w:rsidRPr="799A0307">
              <w:rPr>
                <w:b/>
                <w:bCs/>
                <w:sz w:val="20"/>
                <w:szCs w:val="20"/>
              </w:rPr>
              <w:t xml:space="preserve"> RISKS</w:t>
            </w:r>
          </w:p>
          <w:p w14:paraId="4C692D4E" w14:textId="77777777" w:rsidR="009520EF" w:rsidRDefault="009520EF" w:rsidP="00623540">
            <w:pPr>
              <w:keepLines/>
              <w:widowControl w:val="0"/>
              <w:contextualSpacing/>
              <w:rPr>
                <w:rFonts w:cstheme="minorHAnsi"/>
                <w:sz w:val="20"/>
                <w:szCs w:val="20"/>
              </w:rPr>
            </w:pPr>
          </w:p>
          <w:p w14:paraId="3740731A" w14:textId="59506DA1" w:rsidR="00623540" w:rsidRPr="00174442" w:rsidRDefault="00623540" w:rsidP="48FCEAA2">
            <w:pPr>
              <w:pStyle w:val="ListParagraph"/>
              <w:keepLines/>
              <w:widowControl w:val="0"/>
              <w:numPr>
                <w:ilvl w:val="0"/>
                <w:numId w:val="67"/>
              </w:numPr>
              <w:contextualSpacing/>
              <w:rPr>
                <w:rFonts w:cstheme="minorBidi"/>
              </w:rPr>
            </w:pPr>
            <w:r w:rsidRPr="48FCEAA2">
              <w:rPr>
                <w:rFonts w:cstheme="minorBidi"/>
                <w:sz w:val="20"/>
                <w:szCs w:val="20"/>
              </w:rPr>
              <w:t xml:space="preserve">Prepare and implement a SEA/SH </w:t>
            </w:r>
            <w:r w:rsidR="009051C8" w:rsidRPr="48FCEAA2">
              <w:rPr>
                <w:rFonts w:cstheme="minorBidi"/>
                <w:sz w:val="20"/>
                <w:szCs w:val="20"/>
              </w:rPr>
              <w:t>Action</w:t>
            </w:r>
            <w:r w:rsidRPr="48FCEAA2">
              <w:rPr>
                <w:rFonts w:cstheme="minorBidi"/>
                <w:sz w:val="20"/>
                <w:szCs w:val="20"/>
              </w:rPr>
              <w:t xml:space="preserve"> Plan to assess, prevent and manage the risks of SEA and SH</w:t>
            </w:r>
            <w:r w:rsidR="00E83CDA" w:rsidRPr="48FCEAA2">
              <w:rPr>
                <w:rFonts w:cstheme="minorBidi"/>
                <w:sz w:val="20"/>
                <w:szCs w:val="20"/>
              </w:rPr>
              <w:t>; and prepare site-specific SEA/SH Prevention and Response Plans as part of the site-specific ESMPs</w:t>
            </w:r>
          </w:p>
        </w:tc>
        <w:tc>
          <w:tcPr>
            <w:tcW w:w="3510" w:type="dxa"/>
          </w:tcPr>
          <w:p w14:paraId="00C37607" w14:textId="77777777" w:rsidR="009520EF" w:rsidRDefault="009520EF" w:rsidP="00623540">
            <w:pPr>
              <w:keepLines/>
              <w:widowControl w:val="0"/>
              <w:contextualSpacing/>
              <w:rPr>
                <w:sz w:val="20"/>
                <w:szCs w:val="20"/>
              </w:rPr>
            </w:pPr>
          </w:p>
          <w:p w14:paraId="3E8C80D1" w14:textId="37C0CFEF" w:rsidR="00623540" w:rsidRPr="00E945D5" w:rsidRDefault="00CF0694" w:rsidP="00623540">
            <w:pPr>
              <w:keepLines/>
              <w:widowControl w:val="0"/>
              <w:contextualSpacing/>
              <w:rPr>
                <w:rFonts w:cstheme="minorHAnsi"/>
                <w:sz w:val="20"/>
                <w:szCs w:val="20"/>
              </w:rPr>
            </w:pPr>
            <w:r>
              <w:rPr>
                <w:sz w:val="20"/>
                <w:szCs w:val="20"/>
              </w:rPr>
              <w:t xml:space="preserve">Prepare SEA/SH </w:t>
            </w:r>
            <w:r w:rsidR="00891F3B">
              <w:rPr>
                <w:sz w:val="20"/>
                <w:szCs w:val="20"/>
              </w:rPr>
              <w:t>Action</w:t>
            </w:r>
            <w:r>
              <w:rPr>
                <w:sz w:val="20"/>
                <w:szCs w:val="20"/>
              </w:rPr>
              <w:t xml:space="preserve"> Plan under the </w:t>
            </w:r>
            <w:r w:rsidR="00A10855">
              <w:rPr>
                <w:sz w:val="20"/>
                <w:szCs w:val="20"/>
              </w:rPr>
              <w:t xml:space="preserve">timeframe as </w:t>
            </w:r>
            <w:r w:rsidR="00BA510B">
              <w:rPr>
                <w:sz w:val="20"/>
                <w:szCs w:val="20"/>
              </w:rPr>
              <w:t>per 1.1</w:t>
            </w:r>
            <w:r w:rsidR="00A10855">
              <w:rPr>
                <w:sz w:val="20"/>
                <w:szCs w:val="20"/>
              </w:rPr>
              <w:t xml:space="preserve"> </w:t>
            </w:r>
            <w:r>
              <w:rPr>
                <w:sz w:val="20"/>
                <w:szCs w:val="20"/>
              </w:rPr>
              <w:t xml:space="preserve">and thereafter </w:t>
            </w:r>
            <w:proofErr w:type="gramStart"/>
            <w:r>
              <w:rPr>
                <w:sz w:val="20"/>
                <w:szCs w:val="20"/>
              </w:rPr>
              <w:t>implement</w:t>
            </w:r>
            <w:proofErr w:type="gramEnd"/>
            <w:r>
              <w:rPr>
                <w:sz w:val="20"/>
                <w:szCs w:val="20"/>
              </w:rPr>
              <w:t xml:space="preserve"> throughout Project implementation.</w:t>
            </w:r>
          </w:p>
        </w:tc>
        <w:tc>
          <w:tcPr>
            <w:tcW w:w="2610" w:type="dxa"/>
          </w:tcPr>
          <w:p w14:paraId="2F3699A2" w14:textId="79552084" w:rsidR="00623540" w:rsidRPr="00E945D5" w:rsidRDefault="00623540" w:rsidP="799A0307">
            <w:pPr>
              <w:keepLines/>
              <w:widowControl w:val="0"/>
              <w:contextualSpacing/>
              <w:rPr>
                <w:sz w:val="20"/>
                <w:szCs w:val="20"/>
              </w:rPr>
            </w:pPr>
          </w:p>
        </w:tc>
      </w:tr>
      <w:tr w:rsidR="00623540" w:rsidRPr="00E945D5" w14:paraId="53E7ECFB" w14:textId="77777777" w:rsidTr="799A0307">
        <w:trPr>
          <w:trHeight w:val="20"/>
        </w:trPr>
        <w:tc>
          <w:tcPr>
            <w:tcW w:w="715" w:type="dxa"/>
          </w:tcPr>
          <w:p w14:paraId="48A8A528" w14:textId="51CD6169" w:rsidR="00623540" w:rsidRPr="00E945D5" w:rsidRDefault="3C491446" w:rsidP="799A0307">
            <w:pPr>
              <w:keepLines/>
              <w:widowControl w:val="0"/>
              <w:contextualSpacing/>
              <w:rPr>
                <w:b/>
                <w:bCs/>
                <w:sz w:val="20"/>
                <w:szCs w:val="20"/>
              </w:rPr>
            </w:pPr>
            <w:r w:rsidRPr="799A0307">
              <w:rPr>
                <w:b/>
                <w:bCs/>
                <w:sz w:val="20"/>
                <w:szCs w:val="20"/>
              </w:rPr>
              <w:t>4.</w:t>
            </w:r>
            <w:r w:rsidR="5F7B583E" w:rsidRPr="799A0307">
              <w:rPr>
                <w:b/>
                <w:bCs/>
                <w:sz w:val="20"/>
                <w:szCs w:val="20"/>
              </w:rPr>
              <w:t>4</w:t>
            </w:r>
          </w:p>
        </w:tc>
        <w:tc>
          <w:tcPr>
            <w:tcW w:w="7470" w:type="dxa"/>
          </w:tcPr>
          <w:p w14:paraId="338FF358" w14:textId="527D393E" w:rsidR="00623540" w:rsidRPr="00E945D5" w:rsidRDefault="00623540" w:rsidP="00623540">
            <w:pPr>
              <w:keepLines/>
              <w:widowControl w:val="0"/>
              <w:contextualSpacing/>
              <w:rPr>
                <w:rFonts w:cstheme="minorHAnsi"/>
                <w:b/>
                <w:sz w:val="20"/>
                <w:szCs w:val="20"/>
              </w:rPr>
            </w:pPr>
            <w:r w:rsidRPr="00E945D5">
              <w:rPr>
                <w:rFonts w:cstheme="minorHAnsi"/>
                <w:b/>
                <w:sz w:val="20"/>
                <w:szCs w:val="20"/>
              </w:rPr>
              <w:t xml:space="preserve">SECURITY MANAGEMENT </w:t>
            </w:r>
          </w:p>
          <w:p w14:paraId="74940A66" w14:textId="77777777" w:rsidR="009520EF" w:rsidRDefault="009520EF" w:rsidP="00CF0694">
            <w:pPr>
              <w:keepLines/>
              <w:widowControl w:val="0"/>
              <w:rPr>
                <w:sz w:val="20"/>
                <w:szCs w:val="20"/>
              </w:rPr>
            </w:pPr>
          </w:p>
          <w:p w14:paraId="59ADDD0B" w14:textId="30EF4FBF" w:rsidR="00CF0694" w:rsidRPr="00302478" w:rsidRDefault="00CF0694" w:rsidP="6DF633E1">
            <w:pPr>
              <w:pStyle w:val="ListParagraph"/>
              <w:keepLines/>
              <w:widowControl w:val="0"/>
              <w:numPr>
                <w:ilvl w:val="0"/>
                <w:numId w:val="69"/>
              </w:numPr>
            </w:pPr>
            <w:r w:rsidRPr="00302478">
              <w:rPr>
                <w:sz w:val="20"/>
                <w:szCs w:val="20"/>
              </w:rPr>
              <w:t>Assess and implement measures to manage the security risks of the Project,</w:t>
            </w:r>
            <w:r w:rsidRPr="00996F53">
              <w:rPr>
                <w:sz w:val="20"/>
                <w:szCs w:val="20"/>
              </w:rPr>
              <w:t xml:space="preserve"> </w:t>
            </w:r>
            <w:r w:rsidRPr="00AF5BCA">
              <w:rPr>
                <w:sz w:val="20"/>
                <w:szCs w:val="20"/>
              </w:rPr>
              <w:t xml:space="preserve">including the risks of engaging security personnel to safeguard </w:t>
            </w:r>
            <w:r w:rsidR="00344736">
              <w:rPr>
                <w:sz w:val="20"/>
                <w:szCs w:val="20"/>
              </w:rPr>
              <w:t>P</w:t>
            </w:r>
            <w:r w:rsidRPr="00AF5BCA">
              <w:rPr>
                <w:sz w:val="20"/>
                <w:szCs w:val="20"/>
              </w:rPr>
              <w:t>roject workers, sites, assets, and activities</w:t>
            </w:r>
            <w:r>
              <w:rPr>
                <w:sz w:val="20"/>
                <w:szCs w:val="20"/>
              </w:rPr>
              <w:t xml:space="preserve">, </w:t>
            </w:r>
            <w:r w:rsidRPr="6DF633E1">
              <w:rPr>
                <w:rFonts w:cstheme="minorBidi"/>
                <w:sz w:val="20"/>
                <w:szCs w:val="20"/>
              </w:rPr>
              <w:t>as set out in the Security Management Plan</w:t>
            </w:r>
            <w:r w:rsidR="009520EF" w:rsidRPr="6DF633E1">
              <w:rPr>
                <w:rFonts w:cstheme="minorBidi"/>
                <w:sz w:val="20"/>
                <w:szCs w:val="20"/>
              </w:rPr>
              <w:t xml:space="preserve"> (SMP)</w:t>
            </w:r>
            <w:r w:rsidR="00E83CDA">
              <w:rPr>
                <w:sz w:val="20"/>
                <w:szCs w:val="20"/>
              </w:rPr>
              <w:t>, and prepare site-specific SMPs as part of the site-specific ESMPs.</w:t>
            </w:r>
          </w:p>
          <w:p w14:paraId="08D4C75A" w14:textId="2BFDE8C6" w:rsidR="00623540" w:rsidRPr="00E945D5" w:rsidRDefault="00623540" w:rsidP="00623540">
            <w:pPr>
              <w:keepLines/>
              <w:widowControl w:val="0"/>
              <w:contextualSpacing/>
              <w:rPr>
                <w:rFonts w:cstheme="minorHAnsi"/>
                <w:sz w:val="20"/>
                <w:szCs w:val="20"/>
              </w:rPr>
            </w:pPr>
          </w:p>
        </w:tc>
        <w:tc>
          <w:tcPr>
            <w:tcW w:w="3510" w:type="dxa"/>
          </w:tcPr>
          <w:p w14:paraId="25EBDAE7" w14:textId="77777777" w:rsidR="00623540" w:rsidRDefault="00623540" w:rsidP="00623540">
            <w:pPr>
              <w:keepLines/>
              <w:widowControl w:val="0"/>
              <w:contextualSpacing/>
              <w:rPr>
                <w:rFonts w:cstheme="minorHAnsi"/>
                <w:sz w:val="20"/>
                <w:szCs w:val="20"/>
              </w:rPr>
            </w:pPr>
          </w:p>
          <w:p w14:paraId="65F076AC" w14:textId="3F2D5588" w:rsidR="00623540" w:rsidRPr="00E945D5" w:rsidRDefault="61D414C0" w:rsidP="799A0307">
            <w:pPr>
              <w:keepLines/>
              <w:widowControl w:val="0"/>
              <w:contextualSpacing/>
              <w:rPr>
                <w:sz w:val="20"/>
                <w:szCs w:val="20"/>
              </w:rPr>
            </w:pPr>
            <w:r w:rsidRPr="799A0307">
              <w:rPr>
                <w:sz w:val="20"/>
                <w:szCs w:val="20"/>
              </w:rPr>
              <w:t>Same timeframe as per</w:t>
            </w:r>
            <w:r w:rsidR="00971579">
              <w:rPr>
                <w:sz w:val="20"/>
                <w:szCs w:val="20"/>
              </w:rPr>
              <w:t xml:space="preserve"> (ii) under</w:t>
            </w:r>
            <w:r w:rsidRPr="799A0307">
              <w:rPr>
                <w:sz w:val="20"/>
                <w:szCs w:val="20"/>
              </w:rPr>
              <w:t xml:space="preserve"> 1.</w:t>
            </w:r>
            <w:r w:rsidR="2D645EDD" w:rsidRPr="799A0307">
              <w:rPr>
                <w:sz w:val="20"/>
                <w:szCs w:val="20"/>
              </w:rPr>
              <w:t>1</w:t>
            </w:r>
            <w:r w:rsidRPr="799A0307">
              <w:rPr>
                <w:sz w:val="20"/>
                <w:szCs w:val="20"/>
              </w:rPr>
              <w:t xml:space="preserve"> for the </w:t>
            </w:r>
            <w:r w:rsidR="0E24828D" w:rsidRPr="799A0307">
              <w:rPr>
                <w:sz w:val="20"/>
                <w:szCs w:val="20"/>
              </w:rPr>
              <w:t>preparation</w:t>
            </w:r>
            <w:r w:rsidRPr="799A0307">
              <w:rPr>
                <w:sz w:val="20"/>
                <w:szCs w:val="20"/>
              </w:rPr>
              <w:t xml:space="preserve"> </w:t>
            </w:r>
            <w:r w:rsidR="773FA9BA" w:rsidRPr="799A0307">
              <w:rPr>
                <w:sz w:val="20"/>
                <w:szCs w:val="20"/>
              </w:rPr>
              <w:t xml:space="preserve">of the </w:t>
            </w:r>
            <w:r w:rsidR="2D645EDD" w:rsidRPr="799A0307">
              <w:rPr>
                <w:sz w:val="20"/>
                <w:szCs w:val="20"/>
              </w:rPr>
              <w:t xml:space="preserve">SMP </w:t>
            </w:r>
            <w:r w:rsidR="773FA9BA" w:rsidRPr="799A0307">
              <w:rPr>
                <w:sz w:val="20"/>
                <w:szCs w:val="20"/>
              </w:rPr>
              <w:t xml:space="preserve">and thereafter implement throughout Project implementation </w:t>
            </w:r>
          </w:p>
        </w:tc>
        <w:tc>
          <w:tcPr>
            <w:tcW w:w="2610" w:type="dxa"/>
          </w:tcPr>
          <w:p w14:paraId="679FC688" w14:textId="77777777" w:rsidR="00623540" w:rsidRDefault="00623540" w:rsidP="00623540">
            <w:pPr>
              <w:keepLines/>
              <w:widowControl w:val="0"/>
              <w:contextualSpacing/>
              <w:rPr>
                <w:rFonts w:cstheme="minorHAnsi"/>
                <w:sz w:val="20"/>
                <w:szCs w:val="20"/>
              </w:rPr>
            </w:pPr>
          </w:p>
          <w:p w14:paraId="5505A06A" w14:textId="6F1A81FD"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359B40C3" w14:textId="77777777" w:rsidTr="799A0307">
        <w:trPr>
          <w:trHeight w:val="20"/>
        </w:trPr>
        <w:tc>
          <w:tcPr>
            <w:tcW w:w="14305" w:type="dxa"/>
            <w:gridSpan w:val="4"/>
            <w:shd w:val="clear" w:color="auto" w:fill="F4B083" w:themeFill="accent2" w:themeFillTint="99"/>
          </w:tcPr>
          <w:p w14:paraId="4A3D881B" w14:textId="50C4E9E1" w:rsidR="00623540" w:rsidRPr="00E945D5" w:rsidRDefault="00623540" w:rsidP="00623540">
            <w:pPr>
              <w:keepLines/>
              <w:widowControl w:val="0"/>
              <w:contextualSpacing/>
              <w:rPr>
                <w:rFonts w:cstheme="minorHAnsi"/>
                <w:sz w:val="20"/>
                <w:szCs w:val="20"/>
              </w:rPr>
            </w:pPr>
            <w:r w:rsidRPr="00E945D5">
              <w:rPr>
                <w:rFonts w:cstheme="minorHAnsi"/>
                <w:color w:val="FF0000"/>
              </w:rPr>
              <w:br w:type="page"/>
            </w:r>
            <w:r w:rsidRPr="00E945D5">
              <w:rPr>
                <w:rFonts w:cstheme="minorHAnsi"/>
                <w:b/>
                <w:sz w:val="20"/>
                <w:szCs w:val="20"/>
              </w:rPr>
              <w:t xml:space="preserve">ESS 5:  LAND ACQUISITION, RESTRICTIONS ON LAND USE AND INVOLUNTARY RESETTLEMENT </w:t>
            </w:r>
          </w:p>
        </w:tc>
      </w:tr>
      <w:tr w:rsidR="00623540" w:rsidRPr="00E945D5" w14:paraId="4945DB54" w14:textId="77777777" w:rsidTr="799A0307">
        <w:trPr>
          <w:trHeight w:val="20"/>
        </w:trPr>
        <w:tc>
          <w:tcPr>
            <w:tcW w:w="715" w:type="dxa"/>
          </w:tcPr>
          <w:p w14:paraId="3DC90DDC" w14:textId="42D8F2E5"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5.1</w:t>
            </w:r>
          </w:p>
        </w:tc>
        <w:tc>
          <w:tcPr>
            <w:tcW w:w="7470" w:type="dxa"/>
          </w:tcPr>
          <w:p w14:paraId="5AC58EE9" w14:textId="1A22930D" w:rsidR="00623540" w:rsidRPr="00904C18" w:rsidRDefault="00623540" w:rsidP="14AD3C47">
            <w:pPr>
              <w:pStyle w:val="ListParagraph"/>
              <w:keepLines/>
              <w:widowControl w:val="0"/>
              <w:numPr>
                <w:ilvl w:val="0"/>
                <w:numId w:val="71"/>
              </w:numPr>
              <w:contextualSpacing/>
              <w:rPr>
                <w:rFonts w:cstheme="minorBidi"/>
              </w:rPr>
            </w:pPr>
            <w:r w:rsidRPr="14AD3C47">
              <w:rPr>
                <w:rFonts w:cstheme="minorBidi"/>
                <w:sz w:val="20"/>
                <w:szCs w:val="20"/>
              </w:rPr>
              <w:t xml:space="preserve">ESS5 is considered not relevant. The ESMF shall include principles and procedures for subproject screening. Based on the screening result, those subproject activities that involve resettlement and livelihood impacts will </w:t>
            </w:r>
            <w:r w:rsidR="00A06720" w:rsidRPr="14AD3C47">
              <w:rPr>
                <w:rFonts w:cstheme="minorBidi"/>
                <w:sz w:val="20"/>
                <w:szCs w:val="20"/>
              </w:rPr>
              <w:t xml:space="preserve">eliminate land acquisition and resettlement related risks.  The ESMF will include requirements to evaluate and document </w:t>
            </w:r>
            <w:r w:rsidR="00A06720" w:rsidRPr="6DF633E1">
              <w:rPr>
                <w:rFonts w:ascii="Calibri" w:eastAsia="Times New Roman" w:hAnsi="Calibri" w:cs="Calibri"/>
                <w:color w:val="000000" w:themeColor="text1"/>
                <w:sz w:val="20"/>
                <w:szCs w:val="20"/>
              </w:rPr>
              <w:t xml:space="preserve">1) land ownership by sub-project participants where relevant; 2) Voluntary Land Donation (VLD) protocol if VLD is permitted; 3) willing buyer-willing seller verification protocol if such mode of acquisition is allowed; 4) the respective documentation requirements for any </w:t>
            </w:r>
            <w:r w:rsidR="00344736" w:rsidRPr="6DF633E1">
              <w:rPr>
                <w:rFonts w:ascii="Calibri" w:eastAsia="Times New Roman" w:hAnsi="Calibri" w:cs="Calibri"/>
                <w:color w:val="000000" w:themeColor="text1"/>
                <w:sz w:val="20"/>
                <w:szCs w:val="20"/>
              </w:rPr>
              <w:t>sub</w:t>
            </w:r>
            <w:r w:rsidR="00A06720" w:rsidRPr="6DF633E1">
              <w:rPr>
                <w:rFonts w:ascii="Calibri" w:eastAsia="Times New Roman" w:hAnsi="Calibri" w:cs="Calibri"/>
                <w:color w:val="000000" w:themeColor="text1"/>
                <w:sz w:val="20"/>
                <w:szCs w:val="20"/>
              </w:rPr>
              <w:t xml:space="preserve">project requiring land and exclusion of sub-projects requiring land acquisition or land use change, physical or economic displacement. These criteria should </w:t>
            </w:r>
            <w:proofErr w:type="gramStart"/>
            <w:r w:rsidR="00A06720" w:rsidRPr="6DF633E1">
              <w:rPr>
                <w:rFonts w:ascii="Calibri" w:eastAsia="Times New Roman" w:hAnsi="Calibri" w:cs="Calibri"/>
                <w:color w:val="000000" w:themeColor="text1"/>
                <w:sz w:val="20"/>
                <w:szCs w:val="20"/>
              </w:rPr>
              <w:t>take into account</w:t>
            </w:r>
            <w:proofErr w:type="gramEnd"/>
            <w:r w:rsidR="00A06720" w:rsidRPr="6DF633E1">
              <w:rPr>
                <w:rFonts w:ascii="Calibri" w:eastAsia="Times New Roman" w:hAnsi="Calibri" w:cs="Calibri"/>
                <w:color w:val="000000" w:themeColor="text1"/>
                <w:sz w:val="20"/>
                <w:szCs w:val="20"/>
              </w:rPr>
              <w:t xml:space="preserve"> the current situation regarding community lands and any lack of clarity regarding land ownership and control.</w:t>
            </w:r>
          </w:p>
        </w:tc>
        <w:tc>
          <w:tcPr>
            <w:tcW w:w="3510" w:type="dxa"/>
          </w:tcPr>
          <w:p w14:paraId="58CF845D" w14:textId="76E2F3B1" w:rsidR="00623540" w:rsidRPr="00E945D5" w:rsidRDefault="00623540" w:rsidP="799A0307">
            <w:pPr>
              <w:keepLines/>
              <w:widowControl w:val="0"/>
              <w:contextualSpacing/>
              <w:rPr>
                <w:sz w:val="20"/>
                <w:szCs w:val="20"/>
              </w:rPr>
            </w:pPr>
          </w:p>
          <w:p w14:paraId="2FCED1CB" w14:textId="7C788E85" w:rsidR="00623540" w:rsidRPr="00E945D5" w:rsidRDefault="4B19C5CA" w:rsidP="799A0307">
            <w:pPr>
              <w:keepLines/>
              <w:widowControl w:val="0"/>
              <w:contextualSpacing/>
              <w:rPr>
                <w:sz w:val="20"/>
                <w:szCs w:val="20"/>
              </w:rPr>
            </w:pPr>
            <w:r w:rsidRPr="799A0307">
              <w:rPr>
                <w:rFonts w:eastAsia="Times New Roman"/>
                <w:sz w:val="20"/>
                <w:szCs w:val="20"/>
              </w:rPr>
              <w:t>Throughout Project implementation.</w:t>
            </w:r>
          </w:p>
          <w:p w14:paraId="6808736F" w14:textId="214F8A31" w:rsidR="00623540" w:rsidRPr="00E945D5" w:rsidRDefault="00623540" w:rsidP="799A0307">
            <w:pPr>
              <w:keepLines/>
              <w:widowControl w:val="0"/>
              <w:contextualSpacing/>
              <w:rPr>
                <w:sz w:val="20"/>
                <w:szCs w:val="20"/>
              </w:rPr>
            </w:pPr>
          </w:p>
        </w:tc>
        <w:tc>
          <w:tcPr>
            <w:tcW w:w="2610" w:type="dxa"/>
          </w:tcPr>
          <w:p w14:paraId="3671DD5C" w14:textId="7BABD30B" w:rsidR="00623540" w:rsidRPr="00E945D5" w:rsidRDefault="57439CE4" w:rsidP="799A0307">
            <w:pPr>
              <w:keepLines/>
              <w:widowControl w:val="0"/>
              <w:contextualSpacing/>
              <w:rPr>
                <w:sz w:val="20"/>
                <w:szCs w:val="20"/>
              </w:rPr>
            </w:pPr>
            <w:r w:rsidRPr="799A0307">
              <w:rPr>
                <w:sz w:val="20"/>
                <w:szCs w:val="20"/>
              </w:rPr>
              <w:t>CRS</w:t>
            </w:r>
          </w:p>
        </w:tc>
      </w:tr>
      <w:tr w:rsidR="00623540" w:rsidRPr="00E945D5" w14:paraId="6153E86C" w14:textId="77777777" w:rsidTr="799A0307">
        <w:trPr>
          <w:trHeight w:val="20"/>
        </w:trPr>
        <w:tc>
          <w:tcPr>
            <w:tcW w:w="14305" w:type="dxa"/>
            <w:gridSpan w:val="4"/>
            <w:shd w:val="clear" w:color="auto" w:fill="F4B083" w:themeFill="accent2" w:themeFillTint="99"/>
          </w:tcPr>
          <w:p w14:paraId="14D8EEF5" w14:textId="4EF39FDD"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6:  BIODIVERSITY CONSERVATION AND SUSTAINABLE MANAGEMENT OF LIVING NATURAL RESOURCES </w:t>
            </w:r>
          </w:p>
        </w:tc>
      </w:tr>
      <w:tr w:rsidR="00623540" w:rsidRPr="00E945D5" w14:paraId="4740F1E4" w14:textId="77777777" w:rsidTr="799A0307">
        <w:trPr>
          <w:trHeight w:val="67"/>
        </w:trPr>
        <w:tc>
          <w:tcPr>
            <w:tcW w:w="715" w:type="dxa"/>
          </w:tcPr>
          <w:p w14:paraId="48153900" w14:textId="1A244E57" w:rsidR="00623540" w:rsidRPr="004E6B67" w:rsidRDefault="00623540" w:rsidP="00623540">
            <w:pPr>
              <w:keepLines/>
              <w:widowControl w:val="0"/>
              <w:contextualSpacing/>
              <w:rPr>
                <w:rFonts w:cstheme="minorHAnsi"/>
                <w:b/>
                <w:bCs/>
                <w:sz w:val="20"/>
                <w:szCs w:val="20"/>
              </w:rPr>
            </w:pPr>
            <w:r w:rsidRPr="004E6B67">
              <w:rPr>
                <w:rFonts w:cstheme="minorHAnsi"/>
                <w:b/>
                <w:bCs/>
                <w:sz w:val="20"/>
                <w:szCs w:val="20"/>
              </w:rPr>
              <w:lastRenderedPageBreak/>
              <w:t>6.1</w:t>
            </w:r>
          </w:p>
        </w:tc>
        <w:tc>
          <w:tcPr>
            <w:tcW w:w="7470" w:type="dxa"/>
          </w:tcPr>
          <w:p w14:paraId="674F3619" w14:textId="51EFBCFF" w:rsidR="00623540" w:rsidRPr="00E945D5" w:rsidRDefault="7614EB98" w:rsidP="14AD3C47">
            <w:pPr>
              <w:pStyle w:val="ListParagraph"/>
              <w:keepLines/>
              <w:widowControl w:val="0"/>
              <w:numPr>
                <w:ilvl w:val="0"/>
                <w:numId w:val="70"/>
              </w:numPr>
              <w:contextualSpacing/>
            </w:pPr>
            <w:r w:rsidRPr="799A0307">
              <w:rPr>
                <w:sz w:val="20"/>
                <w:szCs w:val="20"/>
              </w:rPr>
              <w:t xml:space="preserve">ESS6 is </w:t>
            </w:r>
            <w:r w:rsidR="0E85088B" w:rsidRPr="799A0307">
              <w:rPr>
                <w:sz w:val="20"/>
                <w:szCs w:val="20"/>
              </w:rPr>
              <w:t xml:space="preserve">considered </w:t>
            </w:r>
            <w:r w:rsidRPr="799A0307">
              <w:rPr>
                <w:sz w:val="20"/>
                <w:szCs w:val="20"/>
              </w:rPr>
              <w:t xml:space="preserve">not relevant. The ESMF shall include principles and procedures for subproject screening. Based on the screening result, those subproject activities that would cause impacts relevant to ESS6 shall be </w:t>
            </w:r>
            <w:r w:rsidRPr="799A0307">
              <w:rPr>
                <w:color w:val="000000" w:themeColor="text1"/>
                <w:sz w:val="20"/>
                <w:szCs w:val="20"/>
              </w:rPr>
              <w:t>excluded and shall not be financed under the Project</w:t>
            </w:r>
          </w:p>
        </w:tc>
        <w:tc>
          <w:tcPr>
            <w:tcW w:w="3510" w:type="dxa"/>
          </w:tcPr>
          <w:p w14:paraId="5EC3B69A" w14:textId="6C7E7014" w:rsidR="00623540" w:rsidRPr="00E945D5" w:rsidRDefault="00623540" w:rsidP="799A0307">
            <w:pPr>
              <w:keepLines/>
              <w:widowControl w:val="0"/>
              <w:contextualSpacing/>
              <w:rPr>
                <w:sz w:val="20"/>
                <w:szCs w:val="20"/>
              </w:rPr>
            </w:pPr>
          </w:p>
          <w:p w14:paraId="1DBFAD08" w14:textId="7C788E85" w:rsidR="00623540" w:rsidRPr="00E945D5" w:rsidRDefault="37504535" w:rsidP="799A0307">
            <w:pPr>
              <w:keepLines/>
              <w:widowControl w:val="0"/>
              <w:contextualSpacing/>
              <w:rPr>
                <w:sz w:val="20"/>
                <w:szCs w:val="20"/>
              </w:rPr>
            </w:pPr>
            <w:r w:rsidRPr="799A0307">
              <w:rPr>
                <w:rFonts w:eastAsia="Times New Roman"/>
                <w:sz w:val="20"/>
                <w:szCs w:val="20"/>
              </w:rPr>
              <w:t>Throughout Project implementation.</w:t>
            </w:r>
          </w:p>
          <w:p w14:paraId="64DB45FB" w14:textId="01086FD0" w:rsidR="00623540" w:rsidRPr="00E945D5" w:rsidRDefault="00623540" w:rsidP="799A0307">
            <w:pPr>
              <w:keepLines/>
              <w:widowControl w:val="0"/>
              <w:contextualSpacing/>
              <w:rPr>
                <w:sz w:val="20"/>
                <w:szCs w:val="20"/>
              </w:rPr>
            </w:pPr>
          </w:p>
        </w:tc>
        <w:tc>
          <w:tcPr>
            <w:tcW w:w="2610" w:type="dxa"/>
          </w:tcPr>
          <w:p w14:paraId="3E6BC3BD" w14:textId="499E8F8C" w:rsidR="00623540" w:rsidRPr="00E945D5" w:rsidRDefault="3B22C7BC" w:rsidP="799A0307">
            <w:pPr>
              <w:keepLines/>
              <w:widowControl w:val="0"/>
              <w:contextualSpacing/>
              <w:rPr>
                <w:sz w:val="20"/>
                <w:szCs w:val="20"/>
              </w:rPr>
            </w:pPr>
            <w:r w:rsidRPr="799A0307">
              <w:rPr>
                <w:sz w:val="20"/>
                <w:szCs w:val="20"/>
              </w:rPr>
              <w:t>CRS</w:t>
            </w:r>
          </w:p>
        </w:tc>
      </w:tr>
      <w:tr w:rsidR="00623540" w:rsidRPr="00E945D5" w14:paraId="14A55887" w14:textId="77777777" w:rsidTr="799A0307">
        <w:trPr>
          <w:trHeight w:val="20"/>
        </w:trPr>
        <w:tc>
          <w:tcPr>
            <w:tcW w:w="14305" w:type="dxa"/>
            <w:gridSpan w:val="4"/>
            <w:shd w:val="clear" w:color="auto" w:fill="F4B083" w:themeFill="accent2" w:themeFillTint="99"/>
          </w:tcPr>
          <w:p w14:paraId="272013D3" w14:textId="23DCC0E5"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7: INDIGENOUS PEOPLES/SUB-SAHARAN AFRICAN HISTORICALLY UNDERSERVED TRADITIONAL LOCAL COMMUNITIES </w:t>
            </w:r>
          </w:p>
        </w:tc>
      </w:tr>
      <w:tr w:rsidR="00623540" w:rsidRPr="00E945D5" w14:paraId="58B16DBC" w14:textId="77777777" w:rsidTr="799A0307">
        <w:trPr>
          <w:trHeight w:val="20"/>
        </w:trPr>
        <w:tc>
          <w:tcPr>
            <w:tcW w:w="715" w:type="dxa"/>
          </w:tcPr>
          <w:p w14:paraId="47956205" w14:textId="65F2BAA1"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7.1</w:t>
            </w:r>
          </w:p>
        </w:tc>
        <w:tc>
          <w:tcPr>
            <w:tcW w:w="7470" w:type="dxa"/>
          </w:tcPr>
          <w:p w14:paraId="0839A733" w14:textId="037D342A" w:rsidR="00623540" w:rsidRPr="00E945D5" w:rsidRDefault="00623540" w:rsidP="00623540">
            <w:pPr>
              <w:keepLines/>
              <w:widowControl w:val="0"/>
              <w:contextualSpacing/>
              <w:rPr>
                <w:rFonts w:cstheme="minorHAnsi"/>
                <w:b/>
                <w:sz w:val="20"/>
                <w:szCs w:val="20"/>
              </w:rPr>
            </w:pPr>
            <w:r w:rsidRPr="00E945D5">
              <w:rPr>
                <w:rFonts w:cstheme="minorHAnsi"/>
                <w:b/>
                <w:sz w:val="20"/>
                <w:szCs w:val="20"/>
              </w:rPr>
              <w:t>SOCIAL ASSESSMENT</w:t>
            </w:r>
          </w:p>
          <w:p w14:paraId="7F8CB7F9" w14:textId="77777777" w:rsidR="00421F80" w:rsidRDefault="00421F80" w:rsidP="00623540">
            <w:pPr>
              <w:keepLines/>
              <w:widowControl w:val="0"/>
              <w:contextualSpacing/>
              <w:rPr>
                <w:rFonts w:cstheme="minorHAnsi"/>
                <w:sz w:val="20"/>
                <w:szCs w:val="20"/>
              </w:rPr>
            </w:pPr>
          </w:p>
          <w:p w14:paraId="48DE4557" w14:textId="39EAF562" w:rsidR="00623540" w:rsidRPr="00E945D5" w:rsidRDefault="3C491446" w:rsidP="03FEF8AD">
            <w:pPr>
              <w:pStyle w:val="ListParagraph"/>
              <w:keepLines/>
              <w:widowControl w:val="0"/>
              <w:numPr>
                <w:ilvl w:val="0"/>
                <w:numId w:val="72"/>
              </w:numPr>
              <w:contextualSpacing/>
            </w:pPr>
            <w:r w:rsidRPr="799A0307">
              <w:rPr>
                <w:sz w:val="20"/>
                <w:szCs w:val="20"/>
              </w:rPr>
              <w:t xml:space="preserve">Prepare a Social Assessment (SA) including a Social </w:t>
            </w:r>
            <w:r w:rsidR="69056D7A" w:rsidRPr="799A0307">
              <w:rPr>
                <w:sz w:val="20"/>
                <w:szCs w:val="20"/>
              </w:rPr>
              <w:t>Development</w:t>
            </w:r>
            <w:r w:rsidRPr="799A0307">
              <w:rPr>
                <w:sz w:val="20"/>
                <w:szCs w:val="20"/>
              </w:rPr>
              <w:t xml:space="preserve"> Plan (S</w:t>
            </w:r>
            <w:r w:rsidR="69056D7A" w:rsidRPr="799A0307">
              <w:rPr>
                <w:sz w:val="20"/>
                <w:szCs w:val="20"/>
              </w:rPr>
              <w:t>A/SD</w:t>
            </w:r>
            <w:r w:rsidRPr="799A0307">
              <w:rPr>
                <w:sz w:val="20"/>
                <w:szCs w:val="20"/>
              </w:rPr>
              <w:t xml:space="preserve">P) as part of the ESMF </w:t>
            </w:r>
            <w:r w:rsidR="00E83CDA">
              <w:rPr>
                <w:sz w:val="20"/>
                <w:szCs w:val="20"/>
              </w:rPr>
              <w:t xml:space="preserve">and site-specific SA/SDPs as part of the site-specific ESMPs </w:t>
            </w:r>
            <w:r w:rsidRPr="799A0307">
              <w:rPr>
                <w:sz w:val="20"/>
                <w:szCs w:val="20"/>
              </w:rPr>
              <w:t xml:space="preserve">and set principles </w:t>
            </w:r>
            <w:r w:rsidR="7F90F2DC" w:rsidRPr="799A0307">
              <w:rPr>
                <w:sz w:val="20"/>
                <w:szCs w:val="20"/>
              </w:rPr>
              <w:t>for the</w:t>
            </w:r>
            <w:r w:rsidRPr="799A0307">
              <w:rPr>
                <w:sz w:val="20"/>
                <w:szCs w:val="20"/>
              </w:rPr>
              <w:t xml:space="preserve"> Indigenous Peoples/ Sub-Saharan African Historically Underserved Traditional Local Communities consultation. </w:t>
            </w:r>
          </w:p>
        </w:tc>
        <w:tc>
          <w:tcPr>
            <w:tcW w:w="3510" w:type="dxa"/>
          </w:tcPr>
          <w:p w14:paraId="3C77F0C0" w14:textId="77777777" w:rsidR="00421F80" w:rsidRDefault="00421F80" w:rsidP="00623540">
            <w:pPr>
              <w:keepLines/>
              <w:widowControl w:val="0"/>
              <w:contextualSpacing/>
              <w:rPr>
                <w:sz w:val="20"/>
                <w:szCs w:val="20"/>
              </w:rPr>
            </w:pPr>
          </w:p>
          <w:p w14:paraId="1216E72F" w14:textId="56260879" w:rsidR="00623540" w:rsidRPr="00E945D5" w:rsidRDefault="2E171182" w:rsidP="799A0307">
            <w:pPr>
              <w:keepLines/>
              <w:widowControl w:val="0"/>
              <w:contextualSpacing/>
              <w:rPr>
                <w:rFonts w:eastAsia="Calibri"/>
                <w:i/>
                <w:iCs/>
                <w:color w:val="FF0000"/>
                <w:sz w:val="20"/>
                <w:szCs w:val="20"/>
                <w:lang w:val="en-GB"/>
              </w:rPr>
            </w:pPr>
            <w:r w:rsidRPr="799A0307">
              <w:rPr>
                <w:sz w:val="20"/>
                <w:szCs w:val="20"/>
              </w:rPr>
              <w:t>Same timeframe as per 1.</w:t>
            </w:r>
            <w:r w:rsidR="1A44C795" w:rsidRPr="799A0307">
              <w:rPr>
                <w:sz w:val="20"/>
                <w:szCs w:val="20"/>
              </w:rPr>
              <w:t>1</w:t>
            </w:r>
            <w:r w:rsidRPr="799A0307">
              <w:rPr>
                <w:sz w:val="20"/>
                <w:szCs w:val="20"/>
              </w:rPr>
              <w:t xml:space="preserve"> for the </w:t>
            </w:r>
            <w:r w:rsidR="79BCA8B6" w:rsidRPr="799A0307">
              <w:rPr>
                <w:sz w:val="20"/>
                <w:szCs w:val="20"/>
              </w:rPr>
              <w:t>preparation</w:t>
            </w:r>
            <w:r w:rsidRPr="799A0307">
              <w:rPr>
                <w:sz w:val="20"/>
                <w:szCs w:val="20"/>
              </w:rPr>
              <w:t xml:space="preserve"> and implementation of the ESMF.</w:t>
            </w:r>
          </w:p>
        </w:tc>
        <w:tc>
          <w:tcPr>
            <w:tcW w:w="2610" w:type="dxa"/>
          </w:tcPr>
          <w:p w14:paraId="6BAE3D99" w14:textId="77777777" w:rsidR="00623540" w:rsidRDefault="00623540" w:rsidP="00623540">
            <w:pPr>
              <w:keepLines/>
              <w:widowControl w:val="0"/>
              <w:contextualSpacing/>
              <w:rPr>
                <w:rFonts w:cstheme="minorHAnsi"/>
                <w:sz w:val="20"/>
                <w:szCs w:val="20"/>
              </w:rPr>
            </w:pPr>
          </w:p>
          <w:p w14:paraId="13AFC1FB" w14:textId="0C1FEBE4" w:rsidR="00623540" w:rsidRPr="00E945D5" w:rsidRDefault="001B00C1" w:rsidP="00623540">
            <w:pPr>
              <w:keepLines/>
              <w:widowControl w:val="0"/>
              <w:contextualSpacing/>
              <w:rPr>
                <w:rFonts w:cstheme="minorHAnsi"/>
                <w:color w:val="FF0000"/>
                <w:sz w:val="20"/>
                <w:szCs w:val="20"/>
              </w:rPr>
            </w:pPr>
            <w:r>
              <w:rPr>
                <w:rFonts w:cstheme="minorHAnsi"/>
                <w:sz w:val="20"/>
                <w:szCs w:val="20"/>
              </w:rPr>
              <w:t>CRS</w:t>
            </w:r>
          </w:p>
        </w:tc>
      </w:tr>
      <w:tr w:rsidR="00623540" w:rsidRPr="00E945D5" w14:paraId="057D85AB" w14:textId="77777777" w:rsidTr="799A0307">
        <w:trPr>
          <w:trHeight w:val="20"/>
        </w:trPr>
        <w:tc>
          <w:tcPr>
            <w:tcW w:w="14305" w:type="dxa"/>
            <w:gridSpan w:val="4"/>
            <w:shd w:val="clear" w:color="auto" w:fill="F4B083" w:themeFill="accent2" w:themeFillTint="99"/>
          </w:tcPr>
          <w:p w14:paraId="4E9D5974" w14:textId="2D4D3801" w:rsidR="00623540" w:rsidRPr="00E945D5" w:rsidRDefault="00623540" w:rsidP="00623540">
            <w:pPr>
              <w:keepLines/>
              <w:widowControl w:val="0"/>
              <w:contextualSpacing/>
              <w:rPr>
                <w:rFonts w:cstheme="minorHAnsi"/>
                <w:sz w:val="20"/>
                <w:szCs w:val="20"/>
              </w:rPr>
            </w:pPr>
            <w:r w:rsidRPr="00E945D5">
              <w:rPr>
                <w:rFonts w:cstheme="minorHAnsi"/>
                <w:color w:val="FF0000"/>
              </w:rPr>
              <w:br w:type="page"/>
            </w:r>
            <w:r w:rsidRPr="00E945D5">
              <w:rPr>
                <w:rFonts w:cstheme="minorHAnsi"/>
                <w:b/>
                <w:sz w:val="20"/>
                <w:szCs w:val="20"/>
              </w:rPr>
              <w:t xml:space="preserve">ESS 8: CULTURAL HERITAGE </w:t>
            </w:r>
          </w:p>
        </w:tc>
      </w:tr>
      <w:tr w:rsidR="00623540" w:rsidRPr="00E945D5" w14:paraId="433F9E65" w14:textId="77777777" w:rsidTr="799A0307">
        <w:trPr>
          <w:trHeight w:val="20"/>
        </w:trPr>
        <w:tc>
          <w:tcPr>
            <w:tcW w:w="715" w:type="dxa"/>
          </w:tcPr>
          <w:p w14:paraId="5F03C6FC" w14:textId="4E5D18E1"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8.1</w:t>
            </w:r>
          </w:p>
        </w:tc>
        <w:tc>
          <w:tcPr>
            <w:tcW w:w="7470" w:type="dxa"/>
          </w:tcPr>
          <w:p w14:paraId="5C6CB5DD" w14:textId="77777777" w:rsidR="00761045" w:rsidRPr="00DA66B2" w:rsidRDefault="00761045" w:rsidP="00761045">
            <w:pPr>
              <w:rPr>
                <w:sz w:val="20"/>
                <w:szCs w:val="20"/>
              </w:rPr>
            </w:pPr>
            <w:r w:rsidRPr="00DA66B2">
              <w:rPr>
                <w:rFonts w:cstheme="minorHAnsi"/>
                <w:b/>
                <w:sz w:val="20"/>
                <w:szCs w:val="20"/>
              </w:rPr>
              <w:t>CHANCE</w:t>
            </w:r>
            <w:r w:rsidRPr="00DA66B2">
              <w:rPr>
                <w:sz w:val="20"/>
                <w:szCs w:val="20"/>
              </w:rPr>
              <w:t xml:space="preserve"> </w:t>
            </w:r>
            <w:r w:rsidRPr="00DA66B2">
              <w:rPr>
                <w:rFonts w:cstheme="minorHAnsi"/>
                <w:b/>
                <w:sz w:val="20"/>
                <w:szCs w:val="20"/>
              </w:rPr>
              <w:t>FINDS</w:t>
            </w:r>
          </w:p>
          <w:p w14:paraId="47CF3BE4" w14:textId="77777777" w:rsidR="00421F80" w:rsidRDefault="00421F80" w:rsidP="00652A75">
            <w:pPr>
              <w:widowControl w:val="0"/>
              <w:tabs>
                <w:tab w:val="left" w:pos="180"/>
              </w:tabs>
              <w:autoSpaceDE w:val="0"/>
              <w:autoSpaceDN w:val="0"/>
              <w:adjustRightInd w:val="0"/>
              <w:contextualSpacing/>
              <w:rPr>
                <w:sz w:val="20"/>
                <w:szCs w:val="20"/>
              </w:rPr>
            </w:pPr>
          </w:p>
          <w:p w14:paraId="3E101599" w14:textId="67D31200" w:rsidR="00652A75" w:rsidRPr="00DD7176" w:rsidRDefault="00652A75" w:rsidP="4BE9A208">
            <w:pPr>
              <w:pStyle w:val="ListParagraph"/>
              <w:widowControl w:val="0"/>
              <w:numPr>
                <w:ilvl w:val="0"/>
                <w:numId w:val="74"/>
              </w:numPr>
              <w:tabs>
                <w:tab w:val="left" w:pos="180"/>
              </w:tabs>
              <w:autoSpaceDE w:val="0"/>
              <w:autoSpaceDN w:val="0"/>
              <w:adjustRightInd w:val="0"/>
              <w:contextualSpacing/>
            </w:pPr>
            <w:r w:rsidRPr="4BE9A208">
              <w:rPr>
                <w:sz w:val="20"/>
                <w:szCs w:val="20"/>
              </w:rPr>
              <w:t>Subprojects</w:t>
            </w:r>
            <w:r w:rsidRPr="00DD7176">
              <w:rPr>
                <w:sz w:val="20"/>
                <w:szCs w:val="20"/>
              </w:rPr>
              <w:t xml:space="preserve"> likely to be implemented within, or in the vicinity of, a known cultural heritage site, as </w:t>
            </w:r>
            <w:r>
              <w:rPr>
                <w:sz w:val="20"/>
                <w:szCs w:val="20"/>
              </w:rPr>
              <w:t xml:space="preserve">well as </w:t>
            </w:r>
            <w:r w:rsidRPr="00DD7176">
              <w:rPr>
                <w:sz w:val="20"/>
                <w:szCs w:val="20"/>
              </w:rPr>
              <w:t xml:space="preserve">subprojects with potential impacts on cultural heritage </w:t>
            </w:r>
            <w:r>
              <w:rPr>
                <w:sz w:val="20"/>
                <w:szCs w:val="20"/>
              </w:rPr>
              <w:t>shall</w:t>
            </w:r>
            <w:r w:rsidRPr="00DD7176">
              <w:rPr>
                <w:sz w:val="20"/>
                <w:szCs w:val="20"/>
              </w:rPr>
              <w:t xml:space="preserve"> be excluded from Project financing </w:t>
            </w:r>
            <w:r>
              <w:rPr>
                <w:sz w:val="20"/>
                <w:szCs w:val="20"/>
              </w:rPr>
              <w:t>as per</w:t>
            </w:r>
            <w:r w:rsidRPr="00DD7176">
              <w:rPr>
                <w:sz w:val="20"/>
                <w:szCs w:val="20"/>
              </w:rPr>
              <w:t xml:space="preserve"> the ESMF </w:t>
            </w:r>
            <w:r w:rsidR="006E68D1">
              <w:rPr>
                <w:sz w:val="20"/>
                <w:szCs w:val="20"/>
              </w:rPr>
              <w:t>s</w:t>
            </w:r>
            <w:r w:rsidRPr="00DD7176">
              <w:rPr>
                <w:sz w:val="20"/>
                <w:szCs w:val="20"/>
              </w:rPr>
              <w:t>creening procedure.</w:t>
            </w:r>
          </w:p>
          <w:p w14:paraId="0A1973D0" w14:textId="77777777" w:rsidR="00652A75" w:rsidRPr="00DD7176" w:rsidRDefault="00652A75" w:rsidP="00652A75">
            <w:pPr>
              <w:keepLines/>
              <w:widowControl w:val="0"/>
              <w:contextualSpacing/>
              <w:rPr>
                <w:sz w:val="20"/>
                <w:szCs w:val="20"/>
              </w:rPr>
            </w:pPr>
          </w:p>
          <w:p w14:paraId="14E760BD" w14:textId="591B9324" w:rsidR="00CF0694" w:rsidRDefault="00CF0694" w:rsidP="4BE9A208">
            <w:pPr>
              <w:pStyle w:val="ListParagraph"/>
              <w:numPr>
                <w:ilvl w:val="0"/>
                <w:numId w:val="74"/>
              </w:numPr>
            </w:pPr>
            <w:r w:rsidRPr="00302478">
              <w:rPr>
                <w:sz w:val="20"/>
                <w:szCs w:val="20"/>
              </w:rPr>
              <w:t xml:space="preserve">Describe and implement the </w:t>
            </w:r>
            <w:r w:rsidR="009D2CE1" w:rsidRPr="00302478">
              <w:rPr>
                <w:sz w:val="20"/>
                <w:szCs w:val="20"/>
              </w:rPr>
              <w:t>Chance Finds Procedures</w:t>
            </w:r>
            <w:r w:rsidRPr="00302478">
              <w:rPr>
                <w:sz w:val="20"/>
                <w:szCs w:val="20"/>
              </w:rPr>
              <w:t xml:space="preserve">, </w:t>
            </w:r>
            <w:r w:rsidRPr="4BE9A208">
              <w:rPr>
                <w:rFonts w:cstheme="minorBidi"/>
                <w:sz w:val="20"/>
                <w:szCs w:val="20"/>
              </w:rPr>
              <w:t xml:space="preserve">as part of the ESMF </w:t>
            </w:r>
            <w:r w:rsidRPr="00302478">
              <w:rPr>
                <w:sz w:val="20"/>
                <w:szCs w:val="20"/>
              </w:rPr>
              <w:t>of the Project.</w:t>
            </w:r>
          </w:p>
          <w:p w14:paraId="4E863345" w14:textId="0634066E" w:rsidR="00623540" w:rsidRPr="00E945D5" w:rsidRDefault="00623540" w:rsidP="00623540">
            <w:pPr>
              <w:keepLines/>
              <w:widowControl w:val="0"/>
              <w:contextualSpacing/>
              <w:rPr>
                <w:rFonts w:cstheme="minorHAnsi"/>
                <w:bCs/>
                <w:sz w:val="20"/>
                <w:szCs w:val="20"/>
              </w:rPr>
            </w:pPr>
          </w:p>
        </w:tc>
        <w:tc>
          <w:tcPr>
            <w:tcW w:w="3510" w:type="dxa"/>
          </w:tcPr>
          <w:p w14:paraId="5ACF5C06" w14:textId="77777777" w:rsidR="00421F80" w:rsidRDefault="00421F80" w:rsidP="00623540">
            <w:pPr>
              <w:keepLines/>
              <w:widowControl w:val="0"/>
              <w:contextualSpacing/>
              <w:rPr>
                <w:sz w:val="20"/>
                <w:szCs w:val="20"/>
              </w:rPr>
            </w:pPr>
          </w:p>
          <w:p w14:paraId="0D69ABD8" w14:textId="3219E47C" w:rsidR="00623540" w:rsidRPr="00E945D5" w:rsidRDefault="5F90D92D" w:rsidP="799A0307">
            <w:pPr>
              <w:keepLines/>
              <w:widowControl w:val="0"/>
              <w:contextualSpacing/>
              <w:rPr>
                <w:color w:val="FF0000"/>
                <w:sz w:val="20"/>
                <w:szCs w:val="20"/>
              </w:rPr>
            </w:pPr>
            <w:r w:rsidRPr="799A0307">
              <w:rPr>
                <w:sz w:val="20"/>
                <w:szCs w:val="20"/>
              </w:rPr>
              <w:t>Same timeframe as per 1.</w:t>
            </w:r>
            <w:r w:rsidR="1A44C795" w:rsidRPr="799A0307">
              <w:rPr>
                <w:sz w:val="20"/>
                <w:szCs w:val="20"/>
              </w:rPr>
              <w:t>1</w:t>
            </w:r>
            <w:r w:rsidRPr="799A0307">
              <w:rPr>
                <w:sz w:val="20"/>
                <w:szCs w:val="20"/>
              </w:rPr>
              <w:t xml:space="preserve"> for the </w:t>
            </w:r>
            <w:r w:rsidR="7215DA18" w:rsidRPr="799A0307">
              <w:rPr>
                <w:sz w:val="20"/>
                <w:szCs w:val="20"/>
              </w:rPr>
              <w:t xml:space="preserve">preparation </w:t>
            </w:r>
            <w:r w:rsidRPr="799A0307">
              <w:rPr>
                <w:sz w:val="20"/>
                <w:szCs w:val="20"/>
              </w:rPr>
              <w:t>and implementation of the ESMF.</w:t>
            </w:r>
          </w:p>
        </w:tc>
        <w:tc>
          <w:tcPr>
            <w:tcW w:w="2610" w:type="dxa"/>
          </w:tcPr>
          <w:p w14:paraId="5A532858" w14:textId="265F3819" w:rsidR="00623540" w:rsidRPr="00E945D5" w:rsidRDefault="001B00C1" w:rsidP="00623540">
            <w:pPr>
              <w:keepLines/>
              <w:widowControl w:val="0"/>
              <w:contextualSpacing/>
              <w:rPr>
                <w:rFonts w:cstheme="minorHAnsi"/>
                <w:color w:val="FF0000"/>
                <w:sz w:val="20"/>
                <w:szCs w:val="20"/>
              </w:rPr>
            </w:pPr>
            <w:r>
              <w:rPr>
                <w:rFonts w:cstheme="minorHAnsi"/>
                <w:sz w:val="20"/>
                <w:szCs w:val="20"/>
              </w:rPr>
              <w:t>CRS</w:t>
            </w:r>
          </w:p>
        </w:tc>
      </w:tr>
      <w:tr w:rsidR="00623540" w:rsidRPr="00E945D5" w14:paraId="5EE32FAA" w14:textId="77777777" w:rsidTr="799A0307">
        <w:trPr>
          <w:trHeight w:val="20"/>
        </w:trPr>
        <w:tc>
          <w:tcPr>
            <w:tcW w:w="14305" w:type="dxa"/>
            <w:gridSpan w:val="4"/>
            <w:shd w:val="clear" w:color="auto" w:fill="F4B083" w:themeFill="accent2" w:themeFillTint="99"/>
          </w:tcPr>
          <w:p w14:paraId="7C6236F4" w14:textId="3FA1617C" w:rsidR="00623540" w:rsidRPr="00E945D5" w:rsidRDefault="00623540" w:rsidP="00623540">
            <w:pPr>
              <w:keepLines/>
              <w:widowControl w:val="0"/>
              <w:contextualSpacing/>
              <w:rPr>
                <w:rFonts w:cstheme="minorHAnsi"/>
                <w:sz w:val="20"/>
                <w:szCs w:val="20"/>
              </w:rPr>
            </w:pPr>
            <w:r w:rsidRPr="00E945D5">
              <w:rPr>
                <w:rFonts w:cstheme="minorHAnsi"/>
                <w:b/>
                <w:sz w:val="20"/>
                <w:szCs w:val="20"/>
              </w:rPr>
              <w:t>ESS 9: FINANCIAL INTERMEDIARIES</w:t>
            </w:r>
          </w:p>
        </w:tc>
      </w:tr>
      <w:tr w:rsidR="00623540" w:rsidRPr="00E945D5" w14:paraId="27B64BF4" w14:textId="77777777" w:rsidTr="799A0307">
        <w:trPr>
          <w:trHeight w:val="20"/>
        </w:trPr>
        <w:tc>
          <w:tcPr>
            <w:tcW w:w="715" w:type="dxa"/>
          </w:tcPr>
          <w:p w14:paraId="648E618D" w14:textId="0562169C" w:rsidR="00623540" w:rsidRPr="00E945D5" w:rsidRDefault="00623540" w:rsidP="00623540">
            <w:pPr>
              <w:keepLines/>
              <w:widowControl w:val="0"/>
              <w:contextualSpacing/>
              <w:rPr>
                <w:rFonts w:cstheme="minorHAnsi"/>
                <w:sz w:val="20"/>
                <w:szCs w:val="20"/>
              </w:rPr>
            </w:pPr>
          </w:p>
        </w:tc>
        <w:tc>
          <w:tcPr>
            <w:tcW w:w="13590" w:type="dxa"/>
            <w:gridSpan w:val="3"/>
          </w:tcPr>
          <w:p w14:paraId="64478B42" w14:textId="6C76C4D5" w:rsidR="00623540" w:rsidRPr="00E945D5" w:rsidRDefault="69CDE6F5" w:rsidP="799A0307">
            <w:pPr>
              <w:keepLines/>
              <w:widowControl w:val="0"/>
              <w:contextualSpacing/>
              <w:rPr>
                <w:sz w:val="20"/>
                <w:szCs w:val="20"/>
              </w:rPr>
            </w:pPr>
            <w:r w:rsidRPr="799A0307">
              <w:rPr>
                <w:sz w:val="20"/>
                <w:szCs w:val="20"/>
              </w:rPr>
              <w:t>ESS9</w:t>
            </w:r>
            <w:r w:rsidR="3C491446" w:rsidRPr="799A0307">
              <w:rPr>
                <w:sz w:val="20"/>
                <w:szCs w:val="20"/>
              </w:rPr>
              <w:t xml:space="preserve"> is not relevant.</w:t>
            </w:r>
          </w:p>
        </w:tc>
      </w:tr>
      <w:tr w:rsidR="00623540" w:rsidRPr="00E945D5" w14:paraId="4B4DE615" w14:textId="77777777" w:rsidTr="799A0307">
        <w:trPr>
          <w:trHeight w:val="20"/>
        </w:trPr>
        <w:tc>
          <w:tcPr>
            <w:tcW w:w="14305" w:type="dxa"/>
            <w:gridSpan w:val="4"/>
            <w:shd w:val="clear" w:color="auto" w:fill="F4B083" w:themeFill="accent2" w:themeFillTint="99"/>
          </w:tcPr>
          <w:p w14:paraId="59B9E332" w14:textId="2223E33B" w:rsidR="00623540" w:rsidRPr="00E945D5" w:rsidRDefault="00623540" w:rsidP="00623540">
            <w:pPr>
              <w:keepLines/>
              <w:widowControl w:val="0"/>
              <w:contextualSpacing/>
              <w:rPr>
                <w:rFonts w:cstheme="minorHAnsi"/>
                <w:sz w:val="20"/>
                <w:szCs w:val="20"/>
              </w:rPr>
            </w:pPr>
            <w:r w:rsidRPr="00E945D5">
              <w:rPr>
                <w:rFonts w:cstheme="minorHAnsi"/>
                <w:b/>
                <w:sz w:val="20"/>
                <w:szCs w:val="20"/>
              </w:rPr>
              <w:t>ESS 10: STAKEHOLDER ENGAGEMENT AND INFORMATION DISCLOSURE</w:t>
            </w:r>
          </w:p>
        </w:tc>
      </w:tr>
      <w:tr w:rsidR="00623540" w:rsidRPr="00E945D5" w14:paraId="29420298" w14:textId="77777777" w:rsidTr="799A0307">
        <w:trPr>
          <w:trHeight w:val="20"/>
        </w:trPr>
        <w:tc>
          <w:tcPr>
            <w:tcW w:w="715" w:type="dxa"/>
          </w:tcPr>
          <w:p w14:paraId="471FD41D" w14:textId="6E470F58"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10.1</w:t>
            </w:r>
          </w:p>
        </w:tc>
        <w:tc>
          <w:tcPr>
            <w:tcW w:w="7470" w:type="dxa"/>
          </w:tcPr>
          <w:p w14:paraId="65E3C088" w14:textId="43DB6E05" w:rsidR="00623540" w:rsidRPr="00E945D5" w:rsidRDefault="00623540" w:rsidP="00623540">
            <w:pPr>
              <w:contextualSpacing/>
              <w:rPr>
                <w:rFonts w:cstheme="minorHAnsi"/>
                <w:b/>
                <w:sz w:val="20"/>
                <w:szCs w:val="20"/>
              </w:rPr>
            </w:pPr>
            <w:r w:rsidRPr="00E945D5">
              <w:rPr>
                <w:rFonts w:cstheme="minorHAnsi"/>
                <w:b/>
                <w:sz w:val="20"/>
                <w:szCs w:val="20"/>
              </w:rPr>
              <w:t>STAKEHOLDER ENGAGEMENT PLAN PREPARATION AND IMPLEMENTATION</w:t>
            </w:r>
          </w:p>
          <w:p w14:paraId="220765DB" w14:textId="77777777" w:rsidR="00421F80" w:rsidRDefault="00421F80" w:rsidP="00CF0694">
            <w:pPr>
              <w:rPr>
                <w:sz w:val="20"/>
                <w:szCs w:val="20"/>
              </w:rPr>
            </w:pPr>
          </w:p>
          <w:p w14:paraId="2DC4153A" w14:textId="49C77E0A" w:rsidR="00CF0694" w:rsidRDefault="000C392D" w:rsidP="4BE9A208">
            <w:pPr>
              <w:pStyle w:val="ListParagraph"/>
              <w:numPr>
                <w:ilvl w:val="0"/>
                <w:numId w:val="73"/>
              </w:numPr>
            </w:pPr>
            <w:r>
              <w:rPr>
                <w:sz w:val="20"/>
                <w:szCs w:val="20"/>
              </w:rPr>
              <w:t>Update</w:t>
            </w:r>
            <w:r w:rsidRPr="00302478">
              <w:rPr>
                <w:sz w:val="20"/>
                <w:szCs w:val="20"/>
              </w:rPr>
              <w:t xml:space="preserve"> </w:t>
            </w:r>
            <w:r w:rsidR="00CF0694" w:rsidRPr="00302478">
              <w:rPr>
                <w:sz w:val="20"/>
                <w:szCs w:val="20"/>
              </w:rPr>
              <w:t>and implement a Stakeholder Engagement</w:t>
            </w:r>
            <w:r w:rsidR="00CF0694">
              <w:rPr>
                <w:sz w:val="20"/>
                <w:szCs w:val="20"/>
              </w:rPr>
              <w:t xml:space="preserve"> </w:t>
            </w:r>
            <w:r w:rsidR="00CF0694" w:rsidRPr="00302478">
              <w:rPr>
                <w:sz w:val="20"/>
                <w:szCs w:val="20"/>
              </w:rPr>
              <w:t>Plan</w:t>
            </w:r>
            <w:r w:rsidR="00CF0694">
              <w:rPr>
                <w:sz w:val="20"/>
                <w:szCs w:val="20"/>
              </w:rPr>
              <w:t xml:space="preserve"> </w:t>
            </w:r>
            <w:r w:rsidR="00CF0694" w:rsidRPr="00302478">
              <w:rPr>
                <w:sz w:val="20"/>
                <w:szCs w:val="20"/>
              </w:rPr>
              <w:t xml:space="preserve">(SEP)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p w14:paraId="2B193EEB" w14:textId="30043DD0" w:rsidR="00623540" w:rsidRPr="00E945D5" w:rsidRDefault="00623540" w:rsidP="00623540">
            <w:pPr>
              <w:contextualSpacing/>
              <w:rPr>
                <w:rFonts w:cstheme="minorHAnsi"/>
                <w:sz w:val="20"/>
                <w:szCs w:val="20"/>
              </w:rPr>
            </w:pPr>
          </w:p>
        </w:tc>
        <w:tc>
          <w:tcPr>
            <w:tcW w:w="3510" w:type="dxa"/>
          </w:tcPr>
          <w:p w14:paraId="49B6CF43" w14:textId="77777777" w:rsidR="00421F80" w:rsidRDefault="00421F80" w:rsidP="00623540">
            <w:pPr>
              <w:contextualSpacing/>
              <w:rPr>
                <w:rFonts w:cstheme="minorHAnsi"/>
                <w:sz w:val="20"/>
                <w:szCs w:val="20"/>
              </w:rPr>
            </w:pPr>
          </w:p>
          <w:p w14:paraId="028F83CF" w14:textId="5EE04CE6" w:rsidR="00623540" w:rsidRPr="00E945D5" w:rsidRDefault="00623540" w:rsidP="00623540">
            <w:pPr>
              <w:contextualSpacing/>
              <w:rPr>
                <w:rFonts w:cstheme="minorHAnsi"/>
                <w:sz w:val="20"/>
                <w:szCs w:val="20"/>
              </w:rPr>
            </w:pPr>
            <w:r>
              <w:rPr>
                <w:rFonts w:cstheme="minorHAnsi"/>
                <w:sz w:val="20"/>
                <w:szCs w:val="20"/>
              </w:rPr>
              <w:t xml:space="preserve"> </w:t>
            </w:r>
            <w:r w:rsidR="002C7107">
              <w:rPr>
                <w:rFonts w:cstheme="minorHAnsi"/>
                <w:sz w:val="20"/>
                <w:szCs w:val="20"/>
              </w:rPr>
              <w:t>T</w:t>
            </w:r>
            <w:r>
              <w:rPr>
                <w:rFonts w:cstheme="minorHAnsi"/>
                <w:sz w:val="20"/>
                <w:szCs w:val="20"/>
              </w:rPr>
              <w:t xml:space="preserve">he </w:t>
            </w:r>
            <w:r w:rsidRPr="00E945D5">
              <w:rPr>
                <w:rFonts w:cstheme="minorHAnsi"/>
                <w:sz w:val="20"/>
                <w:szCs w:val="20"/>
              </w:rPr>
              <w:t xml:space="preserve">SEP </w:t>
            </w:r>
            <w:r w:rsidR="002C7107">
              <w:rPr>
                <w:rFonts w:cstheme="minorHAnsi"/>
                <w:sz w:val="20"/>
                <w:szCs w:val="20"/>
              </w:rPr>
              <w:t>was disclosed on 26 March 2025</w:t>
            </w:r>
            <w:r w:rsidRPr="00E945D5">
              <w:rPr>
                <w:rFonts w:cstheme="minorHAnsi"/>
                <w:sz w:val="20"/>
                <w:szCs w:val="20"/>
              </w:rPr>
              <w:t xml:space="preserve">. The SEP will be updated (as needed) and implemented throughout </w:t>
            </w:r>
            <w:r w:rsidR="004F3A24">
              <w:rPr>
                <w:rFonts w:cstheme="minorHAnsi"/>
                <w:sz w:val="20"/>
                <w:szCs w:val="20"/>
              </w:rPr>
              <w:t>Project</w:t>
            </w:r>
            <w:r>
              <w:rPr>
                <w:rFonts w:cstheme="minorHAnsi"/>
                <w:sz w:val="20"/>
                <w:szCs w:val="20"/>
              </w:rPr>
              <w:t xml:space="preserve"> implementation</w:t>
            </w:r>
            <w:r w:rsidR="00CF0694">
              <w:rPr>
                <w:rFonts w:cstheme="minorHAnsi"/>
                <w:sz w:val="20"/>
                <w:szCs w:val="20"/>
              </w:rPr>
              <w:t>.</w:t>
            </w:r>
            <w:r>
              <w:rPr>
                <w:rFonts w:cstheme="minorHAnsi"/>
                <w:sz w:val="20"/>
                <w:szCs w:val="20"/>
              </w:rPr>
              <w:t xml:space="preserve"> </w:t>
            </w:r>
          </w:p>
        </w:tc>
        <w:tc>
          <w:tcPr>
            <w:tcW w:w="2610" w:type="dxa"/>
          </w:tcPr>
          <w:p w14:paraId="56C045C9" w14:textId="39BECA0B"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77D09EBB" w14:textId="77777777" w:rsidTr="799A0307">
        <w:trPr>
          <w:trHeight w:val="20"/>
        </w:trPr>
        <w:tc>
          <w:tcPr>
            <w:tcW w:w="715" w:type="dxa"/>
          </w:tcPr>
          <w:p w14:paraId="22679209" w14:textId="0CC57291"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10.2</w:t>
            </w:r>
          </w:p>
        </w:tc>
        <w:tc>
          <w:tcPr>
            <w:tcW w:w="7470" w:type="dxa"/>
          </w:tcPr>
          <w:p w14:paraId="76E1659E" w14:textId="3E7F300F" w:rsidR="00623540" w:rsidRPr="00E945D5" w:rsidRDefault="00623540" w:rsidP="00623540">
            <w:pPr>
              <w:keepLines/>
              <w:widowControl w:val="0"/>
              <w:contextualSpacing/>
              <w:rPr>
                <w:b/>
                <w:sz w:val="20"/>
                <w:szCs w:val="20"/>
              </w:rPr>
            </w:pPr>
            <w:r w:rsidRPr="6FC809AC">
              <w:rPr>
                <w:b/>
                <w:sz w:val="20"/>
                <w:szCs w:val="20"/>
              </w:rPr>
              <w:t>PROJECT GRIEVANCE MECHANISM</w:t>
            </w:r>
            <w:r w:rsidRPr="6FC809AC" w:rsidDel="00817685">
              <w:rPr>
                <w:b/>
                <w:sz w:val="20"/>
                <w:szCs w:val="20"/>
              </w:rPr>
              <w:t xml:space="preserve"> </w:t>
            </w:r>
          </w:p>
          <w:p w14:paraId="2AA41045" w14:textId="77777777" w:rsidR="00421F80" w:rsidRDefault="00421F80" w:rsidP="00623540">
            <w:pPr>
              <w:keepLines/>
              <w:widowControl w:val="0"/>
              <w:contextualSpacing/>
              <w:rPr>
                <w:rFonts w:cstheme="minorHAnsi"/>
                <w:sz w:val="20"/>
                <w:szCs w:val="20"/>
              </w:rPr>
            </w:pPr>
          </w:p>
          <w:p w14:paraId="7A5A2C06" w14:textId="0FC66439" w:rsidR="00623540" w:rsidRPr="00E945D5" w:rsidRDefault="00DA66B2" w:rsidP="00623540">
            <w:pPr>
              <w:keepLines/>
              <w:widowControl w:val="0"/>
              <w:contextualSpacing/>
              <w:rPr>
                <w:rFonts w:cstheme="minorHAnsi"/>
                <w:sz w:val="20"/>
                <w:szCs w:val="20"/>
              </w:rPr>
            </w:pPr>
            <w:r>
              <w:rPr>
                <w:sz w:val="20"/>
                <w:szCs w:val="20"/>
              </w:rPr>
              <w:t xml:space="preserve">1. </w:t>
            </w:r>
            <w:r w:rsidR="00623540" w:rsidRPr="10291D1D">
              <w:rPr>
                <w:sz w:val="20"/>
                <w:szCs w:val="20"/>
              </w:rPr>
              <w:t xml:space="preserve">Establish, publicize and operate an accessible grievance redress mechanism to </w:t>
            </w:r>
            <w:r w:rsidR="00623540" w:rsidRPr="10291D1D">
              <w:rPr>
                <w:sz w:val="20"/>
                <w:szCs w:val="20"/>
                <w:lang w:val="en-GB"/>
              </w:rPr>
              <w:t>receive and facilitate resolution of concerns and grievances in relation to the Project</w:t>
            </w:r>
            <w:r w:rsidR="00623540" w:rsidRPr="10291D1D">
              <w:rPr>
                <w:sz w:val="20"/>
                <w:szCs w:val="20"/>
              </w:rPr>
              <w:t>, promptly and effectively, in a transparent manner that is culturally appropriate and readily accessible to all Project-affected parties including the indigenous people and vulnerable groups, at no cost and without retribution,</w:t>
            </w:r>
            <w:r w:rsidR="00623540" w:rsidRPr="10291D1D">
              <w:rPr>
                <w:sz w:val="20"/>
                <w:szCs w:val="20"/>
                <w:lang w:val="en-GB"/>
              </w:rPr>
              <w:t xml:space="preserve"> including concerns and grievances filed anonymously, in a manner consistent with ESS10</w:t>
            </w:r>
            <w:r w:rsidR="00623540" w:rsidRPr="10291D1D">
              <w:rPr>
                <w:sz w:val="20"/>
                <w:szCs w:val="20"/>
              </w:rPr>
              <w:t xml:space="preserve">. </w:t>
            </w:r>
            <w:r w:rsidR="00623540" w:rsidRPr="00E945D5">
              <w:rPr>
                <w:rFonts w:cstheme="minorHAnsi"/>
                <w:sz w:val="20"/>
                <w:szCs w:val="20"/>
                <w:lang w:val="en-GB"/>
              </w:rPr>
              <w:t xml:space="preserve">The grievance mechanism shall be equipped, and updated as needed, to receive, register, and facilitate the resolution of SEA/SH complaints, including through the referral of survivors to </w:t>
            </w:r>
            <w:r w:rsidR="00623540" w:rsidRPr="00E945D5">
              <w:rPr>
                <w:rFonts w:cstheme="minorHAnsi"/>
                <w:sz w:val="20"/>
                <w:szCs w:val="20"/>
              </w:rPr>
              <w:t>relevant gender-based violence service providers, all in a safe, confidential, and survivor-centered manner.</w:t>
            </w:r>
          </w:p>
        </w:tc>
        <w:tc>
          <w:tcPr>
            <w:tcW w:w="3510" w:type="dxa"/>
          </w:tcPr>
          <w:p w14:paraId="1942279D" w14:textId="77777777" w:rsidR="00421F80" w:rsidRDefault="00421F80" w:rsidP="00623540">
            <w:pPr>
              <w:keepLines/>
              <w:widowControl w:val="0"/>
              <w:contextualSpacing/>
              <w:rPr>
                <w:rFonts w:cstheme="minorHAnsi"/>
                <w:sz w:val="20"/>
                <w:szCs w:val="20"/>
                <w:lang w:val="en-GB"/>
              </w:rPr>
            </w:pPr>
          </w:p>
          <w:p w14:paraId="4B41C1D0" w14:textId="100D8B82" w:rsidR="00623540" w:rsidRPr="00E945D5" w:rsidRDefault="00623540" w:rsidP="00623540">
            <w:pPr>
              <w:keepLines/>
              <w:widowControl w:val="0"/>
              <w:contextualSpacing/>
              <w:rPr>
                <w:rFonts w:cstheme="minorHAnsi"/>
                <w:sz w:val="20"/>
                <w:szCs w:val="20"/>
                <w:lang w:val="en-GB"/>
              </w:rPr>
            </w:pPr>
            <w:r w:rsidRPr="00E945D5">
              <w:rPr>
                <w:rFonts w:cstheme="minorHAnsi"/>
                <w:sz w:val="20"/>
                <w:szCs w:val="20"/>
                <w:lang w:val="en-GB"/>
              </w:rPr>
              <w:lastRenderedPageBreak/>
              <w:t>Functional GM as described in the SEP</w:t>
            </w:r>
            <w:r>
              <w:rPr>
                <w:rFonts w:cstheme="minorHAnsi"/>
                <w:sz w:val="20"/>
                <w:szCs w:val="20"/>
                <w:lang w:val="en-GB"/>
              </w:rPr>
              <w:t>, as per 1</w:t>
            </w:r>
            <w:r w:rsidR="00421F80">
              <w:rPr>
                <w:rFonts w:cstheme="minorHAnsi"/>
                <w:sz w:val="20"/>
                <w:szCs w:val="20"/>
                <w:lang w:val="en-GB"/>
              </w:rPr>
              <w:t>0</w:t>
            </w:r>
            <w:r>
              <w:rPr>
                <w:rFonts w:cstheme="minorHAnsi"/>
                <w:sz w:val="20"/>
                <w:szCs w:val="20"/>
                <w:lang w:val="en-GB"/>
              </w:rPr>
              <w:t>.</w:t>
            </w:r>
            <w:r w:rsidR="00421F80">
              <w:rPr>
                <w:rFonts w:cstheme="minorHAnsi"/>
                <w:sz w:val="20"/>
                <w:szCs w:val="20"/>
                <w:lang w:val="en-GB"/>
              </w:rPr>
              <w:t>1</w:t>
            </w:r>
            <w:r>
              <w:rPr>
                <w:rFonts w:cstheme="minorHAnsi"/>
                <w:sz w:val="20"/>
                <w:szCs w:val="20"/>
                <w:lang w:val="en-GB"/>
              </w:rPr>
              <w:t>,</w:t>
            </w:r>
            <w:r w:rsidRPr="00E945D5">
              <w:rPr>
                <w:rFonts w:cstheme="minorHAnsi"/>
                <w:sz w:val="20"/>
                <w:szCs w:val="20"/>
                <w:lang w:val="en-GB"/>
              </w:rPr>
              <w:t xml:space="preserve"> shall be established prior to </w:t>
            </w:r>
            <w:r>
              <w:rPr>
                <w:rFonts w:cstheme="minorHAnsi"/>
                <w:sz w:val="20"/>
                <w:szCs w:val="20"/>
                <w:lang w:val="en-GB"/>
              </w:rPr>
              <w:t>disbursement</w:t>
            </w:r>
            <w:r w:rsidR="00C03FC7">
              <w:rPr>
                <w:rFonts w:cstheme="minorHAnsi"/>
                <w:sz w:val="20"/>
                <w:szCs w:val="20"/>
                <w:lang w:val="en-GB"/>
              </w:rPr>
              <w:t xml:space="preserve"> </w:t>
            </w:r>
            <w:r w:rsidR="00C03FC7" w:rsidRPr="00BF3A56">
              <w:rPr>
                <w:sz w:val="20"/>
                <w:szCs w:val="20"/>
              </w:rPr>
              <w:t xml:space="preserve">under Categories </w:t>
            </w:r>
            <w:r w:rsidR="00C03FC7">
              <w:rPr>
                <w:sz w:val="20"/>
                <w:szCs w:val="20"/>
              </w:rPr>
              <w:t>1, 2 and 3 as described in the Legal Agreements</w:t>
            </w:r>
            <w:r w:rsidRPr="00E945D5">
              <w:rPr>
                <w:rFonts w:cstheme="minorHAnsi"/>
                <w:sz w:val="20"/>
                <w:szCs w:val="20"/>
                <w:lang w:val="en-GB"/>
              </w:rPr>
              <w:t xml:space="preserve">; and maintained </w:t>
            </w:r>
            <w:r w:rsidR="00D6130B">
              <w:rPr>
                <w:rFonts w:cstheme="minorHAnsi"/>
                <w:sz w:val="20"/>
                <w:szCs w:val="20"/>
                <w:lang w:val="en-GB"/>
              </w:rPr>
              <w:t xml:space="preserve">and </w:t>
            </w:r>
            <w:r w:rsidR="000C392D">
              <w:rPr>
                <w:rFonts w:cstheme="minorHAnsi"/>
                <w:sz w:val="20"/>
                <w:szCs w:val="20"/>
                <w:lang w:val="en-GB"/>
              </w:rPr>
              <w:t xml:space="preserve">operationalized </w:t>
            </w:r>
            <w:r w:rsidRPr="00E945D5">
              <w:rPr>
                <w:rFonts w:cstheme="minorHAnsi"/>
                <w:sz w:val="20"/>
                <w:szCs w:val="20"/>
                <w:lang w:val="en-GB"/>
              </w:rPr>
              <w:t xml:space="preserve">throughout </w:t>
            </w:r>
            <w:r w:rsidR="00A7681E">
              <w:rPr>
                <w:rFonts w:cstheme="minorHAnsi"/>
                <w:sz w:val="20"/>
                <w:szCs w:val="20"/>
              </w:rPr>
              <w:t>Project</w:t>
            </w:r>
            <w:r>
              <w:rPr>
                <w:rFonts w:cstheme="minorHAnsi"/>
                <w:sz w:val="20"/>
                <w:szCs w:val="20"/>
              </w:rPr>
              <w:t xml:space="preserve"> implementation</w:t>
            </w:r>
          </w:p>
          <w:p w14:paraId="7057CA54" w14:textId="73DEF3F4" w:rsidR="00623540" w:rsidRPr="00E945D5" w:rsidRDefault="00623540" w:rsidP="00623540">
            <w:pPr>
              <w:keepLines/>
              <w:widowControl w:val="0"/>
              <w:contextualSpacing/>
              <w:rPr>
                <w:rFonts w:cstheme="minorHAnsi"/>
                <w:sz w:val="20"/>
                <w:szCs w:val="20"/>
                <w:lang w:val="en-GB"/>
              </w:rPr>
            </w:pPr>
          </w:p>
        </w:tc>
        <w:tc>
          <w:tcPr>
            <w:tcW w:w="2610" w:type="dxa"/>
          </w:tcPr>
          <w:p w14:paraId="5C99E8B9" w14:textId="77777777" w:rsidR="00DA66B2" w:rsidRDefault="00DA66B2" w:rsidP="00623540">
            <w:pPr>
              <w:keepLines/>
              <w:widowControl w:val="0"/>
              <w:contextualSpacing/>
              <w:rPr>
                <w:rFonts w:cstheme="minorHAnsi"/>
                <w:sz w:val="20"/>
                <w:szCs w:val="20"/>
              </w:rPr>
            </w:pPr>
          </w:p>
          <w:p w14:paraId="72F9E4EF" w14:textId="1E5FCF21" w:rsidR="00623540" w:rsidRPr="00E945D5" w:rsidRDefault="00761045" w:rsidP="00623540">
            <w:pPr>
              <w:keepLines/>
              <w:widowControl w:val="0"/>
              <w:contextualSpacing/>
              <w:rPr>
                <w:rFonts w:cstheme="minorHAnsi"/>
                <w:sz w:val="20"/>
                <w:szCs w:val="20"/>
              </w:rPr>
            </w:pPr>
            <w:r>
              <w:rPr>
                <w:rFonts w:cstheme="minorHAnsi"/>
                <w:sz w:val="20"/>
                <w:szCs w:val="20"/>
              </w:rPr>
              <w:lastRenderedPageBreak/>
              <w:t>CRS</w:t>
            </w:r>
          </w:p>
        </w:tc>
      </w:tr>
      <w:tr w:rsidR="00CF0694" w:rsidRPr="00E945D5" w14:paraId="03DFB552" w14:textId="77777777" w:rsidTr="799A0307">
        <w:trPr>
          <w:trHeight w:val="20"/>
        </w:trPr>
        <w:tc>
          <w:tcPr>
            <w:tcW w:w="14305" w:type="dxa"/>
            <w:gridSpan w:val="4"/>
            <w:shd w:val="clear" w:color="auto" w:fill="F4B083" w:themeFill="accent2" w:themeFillTint="99"/>
          </w:tcPr>
          <w:p w14:paraId="1DACA918" w14:textId="4A598EF7" w:rsidR="00CF0694" w:rsidRPr="00E945D5" w:rsidRDefault="00CF0694">
            <w:pPr>
              <w:keepLines/>
              <w:widowControl w:val="0"/>
              <w:contextualSpacing/>
              <w:rPr>
                <w:rFonts w:cstheme="minorHAnsi"/>
                <w:sz w:val="20"/>
                <w:szCs w:val="20"/>
              </w:rPr>
            </w:pPr>
            <w:r w:rsidRPr="00B512BD">
              <w:rPr>
                <w:rFonts w:cstheme="minorHAnsi"/>
                <w:b/>
                <w:sz w:val="20"/>
                <w:szCs w:val="20"/>
              </w:rPr>
              <w:lastRenderedPageBreak/>
              <w:t>INDICATORS FOR</w:t>
            </w:r>
            <w:r>
              <w:rPr>
                <w:rFonts w:cstheme="minorHAnsi"/>
                <w:b/>
                <w:sz w:val="20"/>
                <w:szCs w:val="20"/>
              </w:rPr>
              <w:t xml:space="preserve"> IMPLEMENTATION </w:t>
            </w:r>
            <w:r w:rsidRPr="00902E13">
              <w:rPr>
                <w:rFonts w:cstheme="minorHAnsi"/>
                <w:b/>
                <w:sz w:val="20"/>
                <w:szCs w:val="20"/>
              </w:rPr>
              <w:t>READINESS</w:t>
            </w:r>
          </w:p>
        </w:tc>
      </w:tr>
      <w:tr w:rsidR="00B77AB3" w:rsidRPr="00E945D5" w14:paraId="590DE785" w14:textId="77777777" w:rsidTr="799A0307">
        <w:trPr>
          <w:trHeight w:val="20"/>
        </w:trPr>
        <w:tc>
          <w:tcPr>
            <w:tcW w:w="715" w:type="dxa"/>
          </w:tcPr>
          <w:p w14:paraId="1E8C6202" w14:textId="77777777" w:rsidR="00B77AB3" w:rsidRPr="00E945D5" w:rsidRDefault="00B77AB3" w:rsidP="00623540">
            <w:pPr>
              <w:keepLines/>
              <w:widowControl w:val="0"/>
              <w:contextualSpacing/>
              <w:rPr>
                <w:rFonts w:cstheme="minorHAnsi"/>
                <w:b/>
                <w:bCs/>
                <w:sz w:val="20"/>
                <w:szCs w:val="20"/>
              </w:rPr>
            </w:pPr>
          </w:p>
        </w:tc>
        <w:tc>
          <w:tcPr>
            <w:tcW w:w="13590" w:type="dxa"/>
            <w:gridSpan w:val="3"/>
          </w:tcPr>
          <w:p w14:paraId="2EE5AB5A" w14:textId="3D7F650A" w:rsidR="00B77AB3" w:rsidRDefault="00B77AB3" w:rsidP="00623540">
            <w:pPr>
              <w:keepLines/>
              <w:widowControl w:val="0"/>
              <w:rPr>
                <w:rFonts w:cstheme="minorHAnsi"/>
                <w:b/>
                <w:sz w:val="20"/>
                <w:szCs w:val="20"/>
              </w:rPr>
            </w:pPr>
            <w:r w:rsidRPr="006674D4">
              <w:rPr>
                <w:rFonts w:cstheme="minorHAnsi"/>
                <w:bCs/>
                <w:sz w:val="20"/>
                <w:szCs w:val="20"/>
              </w:rPr>
              <w:t>The following actions are i</w:t>
            </w:r>
            <w:r>
              <w:rPr>
                <w:rFonts w:cstheme="minorHAnsi"/>
                <w:bCs/>
                <w:sz w:val="20"/>
                <w:szCs w:val="20"/>
              </w:rPr>
              <w:t>ndicators for i</w:t>
            </w:r>
            <w:r w:rsidRPr="006674D4">
              <w:rPr>
                <w:rFonts w:cstheme="minorHAnsi"/>
                <w:bCs/>
                <w:sz w:val="20"/>
                <w:szCs w:val="20"/>
              </w:rPr>
              <w:t>mplementation readiness:</w:t>
            </w:r>
          </w:p>
          <w:p w14:paraId="3BEB5D2F" w14:textId="77777777" w:rsidR="00B77AB3" w:rsidRDefault="00B77AB3" w:rsidP="00623540">
            <w:pPr>
              <w:keepLines/>
              <w:widowControl w:val="0"/>
              <w:contextualSpacing/>
              <w:rPr>
                <w:rFonts w:cstheme="minorHAnsi"/>
                <w:b/>
                <w:sz w:val="20"/>
                <w:szCs w:val="20"/>
              </w:rPr>
            </w:pPr>
          </w:p>
          <w:p w14:paraId="7D26087C" w14:textId="3BEF9764" w:rsidR="00977957" w:rsidRDefault="000C392D" w:rsidP="00977957">
            <w:pPr>
              <w:pStyle w:val="ListParagraph"/>
              <w:keepLines/>
              <w:widowControl w:val="0"/>
              <w:numPr>
                <w:ilvl w:val="0"/>
                <w:numId w:val="50"/>
              </w:numPr>
              <w:contextualSpacing/>
              <w:rPr>
                <w:sz w:val="20"/>
                <w:szCs w:val="20"/>
              </w:rPr>
            </w:pPr>
            <w:r w:rsidRPr="00977957">
              <w:rPr>
                <w:sz w:val="20"/>
                <w:szCs w:val="20"/>
              </w:rPr>
              <w:t>E</w:t>
            </w:r>
            <w:r w:rsidR="00B77AB3" w:rsidRPr="00977957">
              <w:rPr>
                <w:sz w:val="20"/>
                <w:szCs w:val="20"/>
              </w:rPr>
              <w:t>stablishment of E&amp;S risk management unit in the Project Implementation Entities</w:t>
            </w:r>
          </w:p>
          <w:p w14:paraId="164C8BFA" w14:textId="76F70274" w:rsidR="00B77AB3" w:rsidRPr="00977957" w:rsidRDefault="000C392D" w:rsidP="00977957">
            <w:pPr>
              <w:pStyle w:val="ListParagraph"/>
              <w:keepLines/>
              <w:widowControl w:val="0"/>
              <w:numPr>
                <w:ilvl w:val="0"/>
                <w:numId w:val="50"/>
              </w:numPr>
              <w:contextualSpacing/>
              <w:rPr>
                <w:sz w:val="20"/>
                <w:szCs w:val="20"/>
              </w:rPr>
            </w:pPr>
            <w:r w:rsidRPr="00977957">
              <w:rPr>
                <w:sz w:val="20"/>
                <w:szCs w:val="20"/>
              </w:rPr>
              <w:t>R</w:t>
            </w:r>
            <w:r w:rsidR="00B77AB3" w:rsidRPr="00977957">
              <w:rPr>
                <w:sz w:val="20"/>
                <w:szCs w:val="20"/>
              </w:rPr>
              <w:t xml:space="preserve">ecruitment and training of E&amp;S staff within Project Implementation Entities </w:t>
            </w:r>
          </w:p>
          <w:p w14:paraId="11A2BD61" w14:textId="718FB848" w:rsidR="00B77AB3" w:rsidRDefault="000C392D" w:rsidP="00623540">
            <w:pPr>
              <w:keepLines/>
              <w:widowControl w:val="0"/>
              <w:contextualSpacing/>
              <w:rPr>
                <w:sz w:val="20"/>
                <w:szCs w:val="20"/>
              </w:rPr>
            </w:pPr>
            <w:r>
              <w:rPr>
                <w:sz w:val="20"/>
                <w:szCs w:val="20"/>
              </w:rPr>
              <w:t xml:space="preserve">1. </w:t>
            </w:r>
            <w:r w:rsidR="00B77AB3" w:rsidRPr="00902E13">
              <w:rPr>
                <w:sz w:val="20"/>
                <w:szCs w:val="20"/>
              </w:rPr>
              <w:t xml:space="preserve"> E&amp;S disbursement conditions</w:t>
            </w:r>
          </w:p>
          <w:p w14:paraId="4EA98987" w14:textId="319DA402" w:rsidR="00B77AB3" w:rsidRPr="00977957" w:rsidRDefault="00977957" w:rsidP="00977957">
            <w:pPr>
              <w:keepLines/>
              <w:widowControl w:val="0"/>
              <w:contextualSpacing/>
              <w:rPr>
                <w:rFonts w:cstheme="minorHAnsi"/>
                <w:sz w:val="20"/>
                <w:szCs w:val="20"/>
              </w:rPr>
            </w:pPr>
            <w:r>
              <w:rPr>
                <w:sz w:val="20"/>
                <w:szCs w:val="20"/>
              </w:rPr>
              <w:t xml:space="preserve">2. </w:t>
            </w:r>
            <w:r w:rsidR="00B77AB3" w:rsidRPr="00977957">
              <w:rPr>
                <w:sz w:val="20"/>
                <w:szCs w:val="20"/>
              </w:rPr>
              <w:t xml:space="preserve">ES assessments and plans to be prepared by the Recipient </w:t>
            </w:r>
            <w:r w:rsidR="00C1361C" w:rsidRPr="00977957">
              <w:rPr>
                <w:sz w:val="20"/>
                <w:szCs w:val="20"/>
              </w:rPr>
              <w:t>as per time frame in 1.1</w:t>
            </w:r>
            <w:r w:rsidR="00B77AB3" w:rsidRPr="00977957">
              <w:rPr>
                <w:sz w:val="20"/>
                <w:szCs w:val="20"/>
              </w:rPr>
              <w:t xml:space="preserve"> </w:t>
            </w:r>
          </w:p>
        </w:tc>
      </w:tr>
    </w:tbl>
    <w:p w14:paraId="369BBEA1" w14:textId="5FE01B77" w:rsidR="007C5D74" w:rsidRPr="00E945D5" w:rsidRDefault="007C5D74" w:rsidP="00777E1C">
      <w:pPr>
        <w:contextualSpacing/>
        <w:rPr>
          <w:rFonts w:cstheme="minorHAnsi"/>
          <w:color w:val="FF0000"/>
          <w:sz w:val="20"/>
          <w:szCs w:val="20"/>
        </w:rPr>
      </w:pPr>
    </w:p>
    <w:sectPr w:rsidR="007C5D74" w:rsidRPr="00E945D5"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EF8C" w14:textId="77777777" w:rsidR="0033108F" w:rsidRDefault="0033108F" w:rsidP="00E35CB2">
      <w:r>
        <w:separator/>
      </w:r>
    </w:p>
    <w:p w14:paraId="0CF29725" w14:textId="77777777" w:rsidR="0033108F" w:rsidRDefault="0033108F"/>
    <w:p w14:paraId="519D0C48" w14:textId="77777777" w:rsidR="0033108F" w:rsidRDefault="0033108F"/>
    <w:p w14:paraId="10ECF595" w14:textId="77777777" w:rsidR="0033108F" w:rsidRDefault="0033108F"/>
    <w:p w14:paraId="6D961D48" w14:textId="77777777" w:rsidR="0033108F" w:rsidRDefault="0033108F"/>
  </w:endnote>
  <w:endnote w:type="continuationSeparator" w:id="0">
    <w:p w14:paraId="7B8AE78B" w14:textId="77777777" w:rsidR="0033108F" w:rsidRDefault="0033108F" w:rsidP="00E35CB2">
      <w:r>
        <w:continuationSeparator/>
      </w:r>
    </w:p>
    <w:p w14:paraId="1AE1B656" w14:textId="77777777" w:rsidR="0033108F" w:rsidRDefault="0033108F"/>
    <w:p w14:paraId="601CB803" w14:textId="77777777" w:rsidR="0033108F" w:rsidRDefault="0033108F"/>
    <w:p w14:paraId="48CC42D3" w14:textId="77777777" w:rsidR="0033108F" w:rsidRDefault="0033108F"/>
    <w:p w14:paraId="5F2C7C88" w14:textId="77777777" w:rsidR="0033108F" w:rsidRDefault="0033108F"/>
  </w:endnote>
  <w:endnote w:type="continuationNotice" w:id="1">
    <w:p w14:paraId="7B1EE526" w14:textId="77777777" w:rsidR="0033108F" w:rsidRDefault="00331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36D2B" w14:textId="77777777" w:rsidR="0033108F" w:rsidRDefault="0033108F" w:rsidP="00E35CB2">
      <w:r>
        <w:separator/>
      </w:r>
    </w:p>
    <w:p w14:paraId="42000AF9" w14:textId="77777777" w:rsidR="0033108F" w:rsidRDefault="0033108F"/>
    <w:p w14:paraId="16B1D225" w14:textId="77777777" w:rsidR="0033108F" w:rsidRDefault="0033108F"/>
    <w:p w14:paraId="3ED78732" w14:textId="77777777" w:rsidR="0033108F" w:rsidRDefault="0033108F"/>
    <w:p w14:paraId="6D6A5404" w14:textId="77777777" w:rsidR="0033108F" w:rsidRDefault="0033108F"/>
  </w:footnote>
  <w:footnote w:type="continuationSeparator" w:id="0">
    <w:p w14:paraId="05304BAE" w14:textId="77777777" w:rsidR="0033108F" w:rsidRDefault="0033108F" w:rsidP="00E35CB2">
      <w:r>
        <w:continuationSeparator/>
      </w:r>
    </w:p>
    <w:p w14:paraId="28D409CF" w14:textId="77777777" w:rsidR="0033108F" w:rsidRDefault="0033108F"/>
    <w:p w14:paraId="69891B7F" w14:textId="77777777" w:rsidR="0033108F" w:rsidRDefault="0033108F"/>
    <w:p w14:paraId="4BF0B40C" w14:textId="77777777" w:rsidR="0033108F" w:rsidRDefault="0033108F"/>
    <w:p w14:paraId="6C381330" w14:textId="77777777" w:rsidR="0033108F" w:rsidRDefault="0033108F"/>
  </w:footnote>
  <w:footnote w:type="continuationNotice" w:id="1">
    <w:p w14:paraId="796AD8F1" w14:textId="77777777" w:rsidR="0033108F" w:rsidRDefault="00331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88BD" w14:textId="6D36DAA6" w:rsidR="00E615D8" w:rsidRDefault="00D72640" w:rsidP="00E615D8">
    <w:pPr>
      <w:rPr>
        <w:rFonts w:ascii="Corbel" w:hAnsi="Corbel"/>
        <w:b/>
        <w:bCs/>
        <w:sz w:val="20"/>
        <w:szCs w:val="20"/>
      </w:rPr>
    </w:pPr>
    <w:r w:rsidRPr="00E615D8">
      <w:rPr>
        <w:rFonts w:ascii="Corbel" w:hAnsi="Corbel" w:cstheme="minorHAnsi"/>
        <w:b/>
        <w:noProof/>
        <w:sz w:val="20"/>
        <w:szCs w:val="20"/>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E615D8">
      <w:rPr>
        <w:rFonts w:ascii="Corbel" w:hAnsi="Corbel" w:cstheme="minorHAnsi"/>
        <w:b/>
        <w:color w:val="808080" w:themeColor="background1" w:themeShade="80"/>
        <w:sz w:val="20"/>
        <w:szCs w:val="20"/>
      </w:rPr>
      <w:t>ENVIRONMENTAL AND SOCIAL COMMITMENT PLAN (ESCP)</w:t>
    </w:r>
    <w:r w:rsidR="00E615D8">
      <w:rPr>
        <w:rFonts w:ascii="Corbel" w:hAnsi="Corbel" w:cstheme="minorHAnsi"/>
        <w:b/>
        <w:color w:val="808080" w:themeColor="background1" w:themeShade="80"/>
        <w:sz w:val="20"/>
        <w:szCs w:val="20"/>
      </w:rPr>
      <w:t xml:space="preserve">: </w:t>
    </w:r>
    <w:r w:rsidR="00975B8E">
      <w:rPr>
        <w:rFonts w:ascii="Corbel" w:hAnsi="Corbel"/>
        <w:b/>
        <w:bCs/>
        <w:sz w:val="20"/>
        <w:szCs w:val="20"/>
      </w:rPr>
      <w:t>Sudan Enhancing Community Resilience Project</w:t>
    </w:r>
    <w:r w:rsidR="00E615D8">
      <w:rPr>
        <w:rFonts w:ascii="Corbel" w:hAnsi="Corbel"/>
        <w:b/>
        <w:bCs/>
        <w:sz w:val="20"/>
        <w:szCs w:val="20"/>
      </w:rPr>
      <w:t xml:space="preserve"> (</w:t>
    </w:r>
    <w:r w:rsidR="00E615D8" w:rsidRPr="00E615D8">
      <w:rPr>
        <w:rFonts w:ascii="Corbel" w:hAnsi="Corbel"/>
        <w:b/>
        <w:bCs/>
        <w:sz w:val="20"/>
        <w:szCs w:val="20"/>
      </w:rPr>
      <w:t>P1</w:t>
    </w:r>
    <w:r w:rsidR="00975B8E">
      <w:rPr>
        <w:rFonts w:ascii="Corbel" w:hAnsi="Corbel"/>
        <w:b/>
        <w:bCs/>
        <w:sz w:val="20"/>
        <w:szCs w:val="20"/>
      </w:rPr>
      <w:t>81490</w:t>
    </w:r>
    <w:r w:rsidR="00E615D8">
      <w:rPr>
        <w:rFonts w:ascii="Corbel" w:hAnsi="Corbel"/>
        <w:b/>
        <w:bCs/>
        <w:sz w:val="20"/>
        <w:szCs w:val="20"/>
      </w:rPr>
      <w:t>)</w:t>
    </w:r>
    <w:r w:rsidR="00AB77D4">
      <w:rPr>
        <w:rFonts w:ascii="Corbel" w:hAnsi="Corbel"/>
        <w:b/>
        <w:bCs/>
        <w:sz w:val="20"/>
        <w:szCs w:val="20"/>
      </w:rPr>
      <w:t xml:space="preserve"> – Additional Financing</w:t>
    </w:r>
    <w:r w:rsidR="00745F7B">
      <w:rPr>
        <w:rFonts w:ascii="Corbel" w:hAnsi="Corbel"/>
        <w:b/>
        <w:bCs/>
        <w:sz w:val="20"/>
        <w:szCs w:val="20"/>
      </w:rPr>
      <w:t xml:space="preserve"> 2</w:t>
    </w:r>
  </w:p>
  <w:p w14:paraId="2A88191C" w14:textId="76085889" w:rsidR="00D72640" w:rsidRPr="00E615D8" w:rsidRDefault="00D72640" w:rsidP="00E615D8">
    <w:pPr>
      <w:rPr>
        <w:rFonts w:ascii="Corbel" w:hAnsi="Corbel"/>
        <w:b/>
        <w:bCs/>
        <w:sz w:val="20"/>
        <w:szCs w:val="20"/>
      </w:rPr>
    </w:pPr>
    <w:r w:rsidRPr="00E615D8">
      <w:rPr>
        <w:rFonts w:ascii="Corbel" w:hAnsi="Corbel" w:cstheme="minorHAnsi"/>
        <w:b/>
        <w:color w:val="808080" w:themeColor="background1" w:themeShade="80"/>
        <w:sz w:val="20"/>
        <w:szCs w:val="20"/>
      </w:rPr>
      <w:tab/>
    </w:r>
    <w:r w:rsidRPr="00E615D8">
      <w:rPr>
        <w:rFonts w:ascii="Corbel" w:hAnsi="Corbel" w:cstheme="minorHAnsi"/>
        <w:b/>
        <w:color w:val="808080" w:themeColor="background1" w:themeShade="80"/>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B16"/>
    <w:multiLevelType w:val="hybridMultilevel"/>
    <w:tmpl w:val="2E0C0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E43DF"/>
    <w:multiLevelType w:val="hybridMultilevel"/>
    <w:tmpl w:val="FFFFFFFF"/>
    <w:lvl w:ilvl="0" w:tplc="98D24D82">
      <w:start w:val="1"/>
      <w:numFmt w:val="decimal"/>
      <w:lvlText w:val="%1."/>
      <w:lvlJc w:val="left"/>
      <w:pPr>
        <w:ind w:left="720" w:hanging="360"/>
      </w:pPr>
    </w:lvl>
    <w:lvl w:ilvl="1" w:tplc="C1E4E150">
      <w:start w:val="1"/>
      <w:numFmt w:val="lowerLetter"/>
      <w:lvlText w:val="%2."/>
      <w:lvlJc w:val="left"/>
      <w:pPr>
        <w:ind w:left="1440" w:hanging="360"/>
      </w:pPr>
    </w:lvl>
    <w:lvl w:ilvl="2" w:tplc="652CC970">
      <w:start w:val="1"/>
      <w:numFmt w:val="lowerRoman"/>
      <w:lvlText w:val="%3."/>
      <w:lvlJc w:val="right"/>
      <w:pPr>
        <w:ind w:left="2160" w:hanging="180"/>
      </w:pPr>
    </w:lvl>
    <w:lvl w:ilvl="3" w:tplc="6082EFA8">
      <w:start w:val="1"/>
      <w:numFmt w:val="decimal"/>
      <w:lvlText w:val="%4."/>
      <w:lvlJc w:val="left"/>
      <w:pPr>
        <w:ind w:left="2880" w:hanging="360"/>
      </w:pPr>
    </w:lvl>
    <w:lvl w:ilvl="4" w:tplc="831C4934">
      <w:start w:val="1"/>
      <w:numFmt w:val="lowerLetter"/>
      <w:lvlText w:val="%5."/>
      <w:lvlJc w:val="left"/>
      <w:pPr>
        <w:ind w:left="3600" w:hanging="360"/>
      </w:pPr>
    </w:lvl>
    <w:lvl w:ilvl="5" w:tplc="D9D4270C">
      <w:start w:val="1"/>
      <w:numFmt w:val="lowerRoman"/>
      <w:lvlText w:val="%6."/>
      <w:lvlJc w:val="right"/>
      <w:pPr>
        <w:ind w:left="4320" w:hanging="180"/>
      </w:pPr>
    </w:lvl>
    <w:lvl w:ilvl="6" w:tplc="83E2E634">
      <w:start w:val="1"/>
      <w:numFmt w:val="decimal"/>
      <w:lvlText w:val="%7."/>
      <w:lvlJc w:val="left"/>
      <w:pPr>
        <w:ind w:left="5040" w:hanging="360"/>
      </w:pPr>
    </w:lvl>
    <w:lvl w:ilvl="7" w:tplc="E17CF4BA">
      <w:start w:val="1"/>
      <w:numFmt w:val="lowerLetter"/>
      <w:lvlText w:val="%8."/>
      <w:lvlJc w:val="left"/>
      <w:pPr>
        <w:ind w:left="5760" w:hanging="360"/>
      </w:pPr>
    </w:lvl>
    <w:lvl w:ilvl="8" w:tplc="4A5C05FE">
      <w:start w:val="1"/>
      <w:numFmt w:val="lowerRoman"/>
      <w:lvlText w:val="%9."/>
      <w:lvlJc w:val="right"/>
      <w:pPr>
        <w:ind w:left="6480" w:hanging="180"/>
      </w:pPr>
    </w:lvl>
  </w:abstractNum>
  <w:abstractNum w:abstractNumId="3"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B66F0"/>
    <w:multiLevelType w:val="hybridMultilevel"/>
    <w:tmpl w:val="FFFFFFFF"/>
    <w:lvl w:ilvl="0" w:tplc="C72A2054">
      <w:start w:val="1"/>
      <w:numFmt w:val="decimal"/>
      <w:lvlText w:val="%1."/>
      <w:lvlJc w:val="left"/>
      <w:pPr>
        <w:ind w:left="720" w:hanging="360"/>
      </w:pPr>
    </w:lvl>
    <w:lvl w:ilvl="1" w:tplc="7D2A2CF2">
      <w:start w:val="1"/>
      <w:numFmt w:val="lowerLetter"/>
      <w:lvlText w:val="%2."/>
      <w:lvlJc w:val="left"/>
      <w:pPr>
        <w:ind w:left="1440" w:hanging="360"/>
      </w:pPr>
    </w:lvl>
    <w:lvl w:ilvl="2" w:tplc="85E2AFD4">
      <w:start w:val="1"/>
      <w:numFmt w:val="lowerRoman"/>
      <w:lvlText w:val="%3."/>
      <w:lvlJc w:val="right"/>
      <w:pPr>
        <w:ind w:left="2160" w:hanging="180"/>
      </w:pPr>
    </w:lvl>
    <w:lvl w:ilvl="3" w:tplc="D60AE01A">
      <w:start w:val="1"/>
      <w:numFmt w:val="decimal"/>
      <w:lvlText w:val="%4."/>
      <w:lvlJc w:val="left"/>
      <w:pPr>
        <w:ind w:left="2880" w:hanging="360"/>
      </w:pPr>
    </w:lvl>
    <w:lvl w:ilvl="4" w:tplc="C1849850">
      <w:start w:val="1"/>
      <w:numFmt w:val="lowerLetter"/>
      <w:lvlText w:val="%5."/>
      <w:lvlJc w:val="left"/>
      <w:pPr>
        <w:ind w:left="3600" w:hanging="360"/>
      </w:pPr>
    </w:lvl>
    <w:lvl w:ilvl="5" w:tplc="A71A0A2E">
      <w:start w:val="1"/>
      <w:numFmt w:val="lowerRoman"/>
      <w:lvlText w:val="%6."/>
      <w:lvlJc w:val="right"/>
      <w:pPr>
        <w:ind w:left="4320" w:hanging="180"/>
      </w:pPr>
    </w:lvl>
    <w:lvl w:ilvl="6" w:tplc="D9FC2FB4">
      <w:start w:val="1"/>
      <w:numFmt w:val="decimal"/>
      <w:lvlText w:val="%7."/>
      <w:lvlJc w:val="left"/>
      <w:pPr>
        <w:ind w:left="5040" w:hanging="360"/>
      </w:pPr>
    </w:lvl>
    <w:lvl w:ilvl="7" w:tplc="64186186">
      <w:start w:val="1"/>
      <w:numFmt w:val="lowerLetter"/>
      <w:lvlText w:val="%8."/>
      <w:lvlJc w:val="left"/>
      <w:pPr>
        <w:ind w:left="5760" w:hanging="360"/>
      </w:pPr>
    </w:lvl>
    <w:lvl w:ilvl="8" w:tplc="E38E8172">
      <w:start w:val="1"/>
      <w:numFmt w:val="lowerRoman"/>
      <w:lvlText w:val="%9."/>
      <w:lvlJc w:val="right"/>
      <w:pPr>
        <w:ind w:left="6480" w:hanging="180"/>
      </w:pPr>
    </w:lvl>
  </w:abstractNum>
  <w:abstractNum w:abstractNumId="5"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43B7C"/>
    <w:multiLevelType w:val="hybridMultilevel"/>
    <w:tmpl w:val="27E258A6"/>
    <w:lvl w:ilvl="0" w:tplc="8B0CE22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D53D4"/>
    <w:multiLevelType w:val="hybridMultilevel"/>
    <w:tmpl w:val="01043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F7ECC"/>
    <w:multiLevelType w:val="hybridMultilevel"/>
    <w:tmpl w:val="4A8677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4451CF"/>
    <w:multiLevelType w:val="hybridMultilevel"/>
    <w:tmpl w:val="FFFFFFFF"/>
    <w:lvl w:ilvl="0" w:tplc="BC52348A">
      <w:start w:val="1"/>
      <w:numFmt w:val="decimal"/>
      <w:lvlText w:val="%1."/>
      <w:lvlJc w:val="left"/>
      <w:pPr>
        <w:ind w:left="720" w:hanging="360"/>
      </w:pPr>
    </w:lvl>
    <w:lvl w:ilvl="1" w:tplc="F288FAA4">
      <w:start w:val="1"/>
      <w:numFmt w:val="lowerLetter"/>
      <w:lvlText w:val="%2."/>
      <w:lvlJc w:val="left"/>
      <w:pPr>
        <w:ind w:left="1440" w:hanging="360"/>
      </w:pPr>
    </w:lvl>
    <w:lvl w:ilvl="2" w:tplc="F000DBBE">
      <w:start w:val="1"/>
      <w:numFmt w:val="lowerRoman"/>
      <w:lvlText w:val="%3."/>
      <w:lvlJc w:val="right"/>
      <w:pPr>
        <w:ind w:left="2160" w:hanging="180"/>
      </w:pPr>
    </w:lvl>
    <w:lvl w:ilvl="3" w:tplc="C82600BC">
      <w:start w:val="1"/>
      <w:numFmt w:val="decimal"/>
      <w:lvlText w:val="%4."/>
      <w:lvlJc w:val="left"/>
      <w:pPr>
        <w:ind w:left="2880" w:hanging="360"/>
      </w:pPr>
    </w:lvl>
    <w:lvl w:ilvl="4" w:tplc="824AD926">
      <w:start w:val="1"/>
      <w:numFmt w:val="lowerLetter"/>
      <w:lvlText w:val="%5."/>
      <w:lvlJc w:val="left"/>
      <w:pPr>
        <w:ind w:left="3600" w:hanging="360"/>
      </w:pPr>
    </w:lvl>
    <w:lvl w:ilvl="5" w:tplc="002863B2">
      <w:start w:val="1"/>
      <w:numFmt w:val="lowerRoman"/>
      <w:lvlText w:val="%6."/>
      <w:lvlJc w:val="right"/>
      <w:pPr>
        <w:ind w:left="4320" w:hanging="180"/>
      </w:pPr>
    </w:lvl>
    <w:lvl w:ilvl="6" w:tplc="04D6F53C">
      <w:start w:val="1"/>
      <w:numFmt w:val="decimal"/>
      <w:lvlText w:val="%7."/>
      <w:lvlJc w:val="left"/>
      <w:pPr>
        <w:ind w:left="5040" w:hanging="360"/>
      </w:pPr>
    </w:lvl>
    <w:lvl w:ilvl="7" w:tplc="885A6D2E">
      <w:start w:val="1"/>
      <w:numFmt w:val="lowerLetter"/>
      <w:lvlText w:val="%8."/>
      <w:lvlJc w:val="left"/>
      <w:pPr>
        <w:ind w:left="5760" w:hanging="360"/>
      </w:pPr>
    </w:lvl>
    <w:lvl w:ilvl="8" w:tplc="F84C0DE4">
      <w:start w:val="1"/>
      <w:numFmt w:val="lowerRoman"/>
      <w:lvlText w:val="%9."/>
      <w:lvlJc w:val="right"/>
      <w:pPr>
        <w:ind w:left="6480" w:hanging="180"/>
      </w:pPr>
    </w:lvl>
  </w:abstractNum>
  <w:abstractNum w:abstractNumId="12"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83582"/>
    <w:multiLevelType w:val="hybridMultilevel"/>
    <w:tmpl w:val="FFFFFFFF"/>
    <w:lvl w:ilvl="0" w:tplc="7B749B84">
      <w:start w:val="1"/>
      <w:numFmt w:val="decimal"/>
      <w:lvlText w:val="%1."/>
      <w:lvlJc w:val="left"/>
      <w:pPr>
        <w:ind w:left="720" w:hanging="360"/>
      </w:pPr>
    </w:lvl>
    <w:lvl w:ilvl="1" w:tplc="A4F6E6AA">
      <w:start w:val="1"/>
      <w:numFmt w:val="lowerLetter"/>
      <w:lvlText w:val="%2."/>
      <w:lvlJc w:val="left"/>
      <w:pPr>
        <w:ind w:left="1440" w:hanging="360"/>
      </w:pPr>
    </w:lvl>
    <w:lvl w:ilvl="2" w:tplc="AA8E803E">
      <w:start w:val="1"/>
      <w:numFmt w:val="lowerRoman"/>
      <w:lvlText w:val="%3."/>
      <w:lvlJc w:val="right"/>
      <w:pPr>
        <w:ind w:left="2160" w:hanging="180"/>
      </w:pPr>
    </w:lvl>
    <w:lvl w:ilvl="3" w:tplc="6180CA96">
      <w:start w:val="1"/>
      <w:numFmt w:val="decimal"/>
      <w:lvlText w:val="%4."/>
      <w:lvlJc w:val="left"/>
      <w:pPr>
        <w:ind w:left="2880" w:hanging="360"/>
      </w:pPr>
    </w:lvl>
    <w:lvl w:ilvl="4" w:tplc="5D4E04A6">
      <w:start w:val="1"/>
      <w:numFmt w:val="lowerLetter"/>
      <w:lvlText w:val="%5."/>
      <w:lvlJc w:val="left"/>
      <w:pPr>
        <w:ind w:left="3600" w:hanging="360"/>
      </w:pPr>
    </w:lvl>
    <w:lvl w:ilvl="5" w:tplc="A762DFB8">
      <w:start w:val="1"/>
      <w:numFmt w:val="lowerRoman"/>
      <w:lvlText w:val="%6."/>
      <w:lvlJc w:val="right"/>
      <w:pPr>
        <w:ind w:left="4320" w:hanging="180"/>
      </w:pPr>
    </w:lvl>
    <w:lvl w:ilvl="6" w:tplc="2B5AA566">
      <w:start w:val="1"/>
      <w:numFmt w:val="decimal"/>
      <w:lvlText w:val="%7."/>
      <w:lvlJc w:val="left"/>
      <w:pPr>
        <w:ind w:left="5040" w:hanging="360"/>
      </w:pPr>
    </w:lvl>
    <w:lvl w:ilvl="7" w:tplc="D9D68524">
      <w:start w:val="1"/>
      <w:numFmt w:val="lowerLetter"/>
      <w:lvlText w:val="%8."/>
      <w:lvlJc w:val="left"/>
      <w:pPr>
        <w:ind w:left="5760" w:hanging="360"/>
      </w:pPr>
    </w:lvl>
    <w:lvl w:ilvl="8" w:tplc="53F8D334">
      <w:start w:val="1"/>
      <w:numFmt w:val="lowerRoman"/>
      <w:lvlText w:val="%9."/>
      <w:lvlJc w:val="right"/>
      <w:pPr>
        <w:ind w:left="6480" w:hanging="180"/>
      </w:pPr>
    </w:lvl>
  </w:abstractNum>
  <w:abstractNum w:abstractNumId="15"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186D3C1C"/>
    <w:multiLevelType w:val="hybridMultilevel"/>
    <w:tmpl w:val="D444F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8" w15:restartNumberingAfterBreak="0">
    <w:nsid w:val="19A20EE6"/>
    <w:multiLevelType w:val="hybridMultilevel"/>
    <w:tmpl w:val="73947B74"/>
    <w:lvl w:ilvl="0" w:tplc="826E56AC">
      <w:start w:val="1"/>
      <w:numFmt w:val="bullet"/>
      <w:lvlText w:val=""/>
      <w:lvlJc w:val="left"/>
      <w:pPr>
        <w:tabs>
          <w:tab w:val="num" w:pos="360"/>
        </w:tabs>
        <w:ind w:left="360" w:hanging="360"/>
      </w:pPr>
      <w:rPr>
        <w:rFonts w:ascii="Wingdings" w:hAnsi="Wingdings" w:hint="default"/>
      </w:rPr>
    </w:lvl>
    <w:lvl w:ilvl="1" w:tplc="5D0A9DDA" w:tentative="1">
      <w:start w:val="1"/>
      <w:numFmt w:val="bullet"/>
      <w:lvlText w:val=""/>
      <w:lvlJc w:val="left"/>
      <w:pPr>
        <w:tabs>
          <w:tab w:val="num" w:pos="1080"/>
        </w:tabs>
        <w:ind w:left="1080" w:hanging="360"/>
      </w:pPr>
      <w:rPr>
        <w:rFonts w:ascii="Wingdings" w:hAnsi="Wingdings" w:hint="default"/>
      </w:rPr>
    </w:lvl>
    <w:lvl w:ilvl="2" w:tplc="55948304" w:tentative="1">
      <w:start w:val="1"/>
      <w:numFmt w:val="bullet"/>
      <w:lvlText w:val=""/>
      <w:lvlJc w:val="left"/>
      <w:pPr>
        <w:tabs>
          <w:tab w:val="num" w:pos="1800"/>
        </w:tabs>
        <w:ind w:left="1800" w:hanging="360"/>
      </w:pPr>
      <w:rPr>
        <w:rFonts w:ascii="Wingdings" w:hAnsi="Wingdings" w:hint="default"/>
      </w:rPr>
    </w:lvl>
    <w:lvl w:ilvl="3" w:tplc="9DF2D568" w:tentative="1">
      <w:start w:val="1"/>
      <w:numFmt w:val="bullet"/>
      <w:lvlText w:val=""/>
      <w:lvlJc w:val="left"/>
      <w:pPr>
        <w:tabs>
          <w:tab w:val="num" w:pos="2520"/>
        </w:tabs>
        <w:ind w:left="2520" w:hanging="360"/>
      </w:pPr>
      <w:rPr>
        <w:rFonts w:ascii="Wingdings" w:hAnsi="Wingdings" w:hint="default"/>
      </w:rPr>
    </w:lvl>
    <w:lvl w:ilvl="4" w:tplc="7F8CACB0" w:tentative="1">
      <w:start w:val="1"/>
      <w:numFmt w:val="bullet"/>
      <w:lvlText w:val=""/>
      <w:lvlJc w:val="left"/>
      <w:pPr>
        <w:tabs>
          <w:tab w:val="num" w:pos="3240"/>
        </w:tabs>
        <w:ind w:left="3240" w:hanging="360"/>
      </w:pPr>
      <w:rPr>
        <w:rFonts w:ascii="Wingdings" w:hAnsi="Wingdings" w:hint="default"/>
      </w:rPr>
    </w:lvl>
    <w:lvl w:ilvl="5" w:tplc="70D05306" w:tentative="1">
      <w:start w:val="1"/>
      <w:numFmt w:val="bullet"/>
      <w:lvlText w:val=""/>
      <w:lvlJc w:val="left"/>
      <w:pPr>
        <w:tabs>
          <w:tab w:val="num" w:pos="3960"/>
        </w:tabs>
        <w:ind w:left="3960" w:hanging="360"/>
      </w:pPr>
      <w:rPr>
        <w:rFonts w:ascii="Wingdings" w:hAnsi="Wingdings" w:hint="default"/>
      </w:rPr>
    </w:lvl>
    <w:lvl w:ilvl="6" w:tplc="A0BE2240" w:tentative="1">
      <w:start w:val="1"/>
      <w:numFmt w:val="bullet"/>
      <w:lvlText w:val=""/>
      <w:lvlJc w:val="left"/>
      <w:pPr>
        <w:tabs>
          <w:tab w:val="num" w:pos="4680"/>
        </w:tabs>
        <w:ind w:left="4680" w:hanging="360"/>
      </w:pPr>
      <w:rPr>
        <w:rFonts w:ascii="Wingdings" w:hAnsi="Wingdings" w:hint="default"/>
      </w:rPr>
    </w:lvl>
    <w:lvl w:ilvl="7" w:tplc="50764930" w:tentative="1">
      <w:start w:val="1"/>
      <w:numFmt w:val="bullet"/>
      <w:lvlText w:val=""/>
      <w:lvlJc w:val="left"/>
      <w:pPr>
        <w:tabs>
          <w:tab w:val="num" w:pos="5400"/>
        </w:tabs>
        <w:ind w:left="5400" w:hanging="360"/>
      </w:pPr>
      <w:rPr>
        <w:rFonts w:ascii="Wingdings" w:hAnsi="Wingdings" w:hint="default"/>
      </w:rPr>
    </w:lvl>
    <w:lvl w:ilvl="8" w:tplc="4536B61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208014CF"/>
    <w:multiLevelType w:val="hybridMultilevel"/>
    <w:tmpl w:val="0DB89F5E"/>
    <w:lvl w:ilvl="0" w:tplc="8C2AB520">
      <w:start w:val="1"/>
      <w:numFmt w:val="lowerRoman"/>
      <w:lvlText w:val="(%1)"/>
      <w:lvlJc w:val="left"/>
      <w:pPr>
        <w:ind w:left="691" w:hanging="360"/>
      </w:pPr>
      <w:rPr>
        <w:rFonts w:eastAsia="Calibri" w:hint="default"/>
        <w:b w:val="0"/>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4" w15:restartNumberingAfterBreak="0">
    <w:nsid w:val="21992940"/>
    <w:multiLevelType w:val="hybridMultilevel"/>
    <w:tmpl w:val="52A6398E"/>
    <w:lvl w:ilvl="0" w:tplc="BA90D440">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8BA74C"/>
    <w:multiLevelType w:val="hybridMultilevel"/>
    <w:tmpl w:val="FFFFFFFF"/>
    <w:lvl w:ilvl="0" w:tplc="23A6061A">
      <w:start w:val="1"/>
      <w:numFmt w:val="decimal"/>
      <w:lvlText w:val="%1."/>
      <w:lvlJc w:val="left"/>
      <w:pPr>
        <w:ind w:left="720" w:hanging="360"/>
      </w:pPr>
    </w:lvl>
    <w:lvl w:ilvl="1" w:tplc="7208FB98">
      <w:start w:val="1"/>
      <w:numFmt w:val="lowerLetter"/>
      <w:lvlText w:val="%2."/>
      <w:lvlJc w:val="left"/>
      <w:pPr>
        <w:ind w:left="1440" w:hanging="360"/>
      </w:pPr>
    </w:lvl>
    <w:lvl w:ilvl="2" w:tplc="8018BA06">
      <w:start w:val="1"/>
      <w:numFmt w:val="lowerRoman"/>
      <w:lvlText w:val="%3."/>
      <w:lvlJc w:val="right"/>
      <w:pPr>
        <w:ind w:left="2160" w:hanging="180"/>
      </w:pPr>
    </w:lvl>
    <w:lvl w:ilvl="3" w:tplc="0C86C452">
      <w:start w:val="1"/>
      <w:numFmt w:val="decimal"/>
      <w:lvlText w:val="%4."/>
      <w:lvlJc w:val="left"/>
      <w:pPr>
        <w:ind w:left="2880" w:hanging="360"/>
      </w:pPr>
    </w:lvl>
    <w:lvl w:ilvl="4" w:tplc="F84C3E88">
      <w:start w:val="1"/>
      <w:numFmt w:val="lowerLetter"/>
      <w:lvlText w:val="%5."/>
      <w:lvlJc w:val="left"/>
      <w:pPr>
        <w:ind w:left="3600" w:hanging="360"/>
      </w:pPr>
    </w:lvl>
    <w:lvl w:ilvl="5" w:tplc="6A9A30CC">
      <w:start w:val="1"/>
      <w:numFmt w:val="lowerRoman"/>
      <w:lvlText w:val="%6."/>
      <w:lvlJc w:val="right"/>
      <w:pPr>
        <w:ind w:left="4320" w:hanging="180"/>
      </w:pPr>
    </w:lvl>
    <w:lvl w:ilvl="6" w:tplc="4972F050">
      <w:start w:val="1"/>
      <w:numFmt w:val="decimal"/>
      <w:lvlText w:val="%7."/>
      <w:lvlJc w:val="left"/>
      <w:pPr>
        <w:ind w:left="5040" w:hanging="360"/>
      </w:pPr>
    </w:lvl>
    <w:lvl w:ilvl="7" w:tplc="B7B073A6">
      <w:start w:val="1"/>
      <w:numFmt w:val="lowerLetter"/>
      <w:lvlText w:val="%8."/>
      <w:lvlJc w:val="left"/>
      <w:pPr>
        <w:ind w:left="5760" w:hanging="360"/>
      </w:pPr>
    </w:lvl>
    <w:lvl w:ilvl="8" w:tplc="4516CDFA">
      <w:start w:val="1"/>
      <w:numFmt w:val="lowerRoman"/>
      <w:lvlText w:val="%9."/>
      <w:lvlJc w:val="right"/>
      <w:pPr>
        <w:ind w:left="6480" w:hanging="180"/>
      </w:pPr>
    </w:lvl>
  </w:abstractNum>
  <w:abstractNum w:abstractNumId="28"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EBBCD"/>
    <w:multiLevelType w:val="hybridMultilevel"/>
    <w:tmpl w:val="FFFFFFFF"/>
    <w:lvl w:ilvl="0" w:tplc="C2ACD4AC">
      <w:start w:val="1"/>
      <w:numFmt w:val="decimal"/>
      <w:lvlText w:val="%1."/>
      <w:lvlJc w:val="left"/>
      <w:pPr>
        <w:ind w:left="720" w:hanging="360"/>
      </w:pPr>
    </w:lvl>
    <w:lvl w:ilvl="1" w:tplc="60E47D22">
      <w:start w:val="1"/>
      <w:numFmt w:val="lowerLetter"/>
      <w:lvlText w:val="%2."/>
      <w:lvlJc w:val="left"/>
      <w:pPr>
        <w:ind w:left="1440" w:hanging="360"/>
      </w:pPr>
    </w:lvl>
    <w:lvl w:ilvl="2" w:tplc="072ECFF4">
      <w:start w:val="1"/>
      <w:numFmt w:val="lowerRoman"/>
      <w:lvlText w:val="%3."/>
      <w:lvlJc w:val="right"/>
      <w:pPr>
        <w:ind w:left="2160" w:hanging="180"/>
      </w:pPr>
    </w:lvl>
    <w:lvl w:ilvl="3" w:tplc="80940EE6">
      <w:start w:val="1"/>
      <w:numFmt w:val="decimal"/>
      <w:lvlText w:val="%4."/>
      <w:lvlJc w:val="left"/>
      <w:pPr>
        <w:ind w:left="2880" w:hanging="360"/>
      </w:pPr>
    </w:lvl>
    <w:lvl w:ilvl="4" w:tplc="DBF2585A">
      <w:start w:val="1"/>
      <w:numFmt w:val="lowerLetter"/>
      <w:lvlText w:val="%5."/>
      <w:lvlJc w:val="left"/>
      <w:pPr>
        <w:ind w:left="3600" w:hanging="360"/>
      </w:pPr>
    </w:lvl>
    <w:lvl w:ilvl="5" w:tplc="FDEC03E8">
      <w:start w:val="1"/>
      <w:numFmt w:val="lowerRoman"/>
      <w:lvlText w:val="%6."/>
      <w:lvlJc w:val="right"/>
      <w:pPr>
        <w:ind w:left="4320" w:hanging="180"/>
      </w:pPr>
    </w:lvl>
    <w:lvl w:ilvl="6" w:tplc="5CE2BE1A">
      <w:start w:val="1"/>
      <w:numFmt w:val="decimal"/>
      <w:lvlText w:val="%7."/>
      <w:lvlJc w:val="left"/>
      <w:pPr>
        <w:ind w:left="5040" w:hanging="360"/>
      </w:pPr>
    </w:lvl>
    <w:lvl w:ilvl="7" w:tplc="A41655CA">
      <w:start w:val="1"/>
      <w:numFmt w:val="lowerLetter"/>
      <w:lvlText w:val="%8."/>
      <w:lvlJc w:val="left"/>
      <w:pPr>
        <w:ind w:left="5760" w:hanging="360"/>
      </w:pPr>
    </w:lvl>
    <w:lvl w:ilvl="8" w:tplc="7B1C5B18">
      <w:start w:val="1"/>
      <w:numFmt w:val="lowerRoman"/>
      <w:lvlText w:val="%9."/>
      <w:lvlJc w:val="right"/>
      <w:pPr>
        <w:ind w:left="6480" w:hanging="180"/>
      </w:pPr>
    </w:lvl>
  </w:abstractNum>
  <w:abstractNum w:abstractNumId="30" w15:restartNumberingAfterBreak="0">
    <w:nsid w:val="2EEE054C"/>
    <w:multiLevelType w:val="hybridMultilevel"/>
    <w:tmpl w:val="FFFFFFFF"/>
    <w:lvl w:ilvl="0" w:tplc="25743296">
      <w:start w:val="1"/>
      <w:numFmt w:val="decimal"/>
      <w:lvlText w:val="%1."/>
      <w:lvlJc w:val="left"/>
      <w:pPr>
        <w:ind w:left="720" w:hanging="360"/>
      </w:pPr>
    </w:lvl>
    <w:lvl w:ilvl="1" w:tplc="01E861D6">
      <w:start w:val="1"/>
      <w:numFmt w:val="lowerLetter"/>
      <w:lvlText w:val="%2."/>
      <w:lvlJc w:val="left"/>
      <w:pPr>
        <w:ind w:left="1440" w:hanging="360"/>
      </w:pPr>
    </w:lvl>
    <w:lvl w:ilvl="2" w:tplc="B82E4EF8">
      <w:start w:val="1"/>
      <w:numFmt w:val="lowerRoman"/>
      <w:lvlText w:val="%3."/>
      <w:lvlJc w:val="right"/>
      <w:pPr>
        <w:ind w:left="2160" w:hanging="180"/>
      </w:pPr>
    </w:lvl>
    <w:lvl w:ilvl="3" w:tplc="CEB224CC">
      <w:start w:val="1"/>
      <w:numFmt w:val="decimal"/>
      <w:lvlText w:val="%4."/>
      <w:lvlJc w:val="left"/>
      <w:pPr>
        <w:ind w:left="2880" w:hanging="360"/>
      </w:pPr>
    </w:lvl>
    <w:lvl w:ilvl="4" w:tplc="2F8C648E">
      <w:start w:val="1"/>
      <w:numFmt w:val="lowerLetter"/>
      <w:lvlText w:val="%5."/>
      <w:lvlJc w:val="left"/>
      <w:pPr>
        <w:ind w:left="3600" w:hanging="360"/>
      </w:pPr>
    </w:lvl>
    <w:lvl w:ilvl="5" w:tplc="2334D8B8">
      <w:start w:val="1"/>
      <w:numFmt w:val="lowerRoman"/>
      <w:lvlText w:val="%6."/>
      <w:lvlJc w:val="right"/>
      <w:pPr>
        <w:ind w:left="4320" w:hanging="180"/>
      </w:pPr>
    </w:lvl>
    <w:lvl w:ilvl="6" w:tplc="8B164DDA">
      <w:start w:val="1"/>
      <w:numFmt w:val="decimal"/>
      <w:lvlText w:val="%7."/>
      <w:lvlJc w:val="left"/>
      <w:pPr>
        <w:ind w:left="5040" w:hanging="360"/>
      </w:pPr>
    </w:lvl>
    <w:lvl w:ilvl="7" w:tplc="2C0AF478">
      <w:start w:val="1"/>
      <w:numFmt w:val="lowerLetter"/>
      <w:lvlText w:val="%8."/>
      <w:lvlJc w:val="left"/>
      <w:pPr>
        <w:ind w:left="5760" w:hanging="360"/>
      </w:pPr>
    </w:lvl>
    <w:lvl w:ilvl="8" w:tplc="541657FE">
      <w:start w:val="1"/>
      <w:numFmt w:val="lowerRoman"/>
      <w:lvlText w:val="%9."/>
      <w:lvlJc w:val="right"/>
      <w:pPr>
        <w:ind w:left="6480" w:hanging="180"/>
      </w:pPr>
    </w:lvl>
  </w:abstractNum>
  <w:abstractNum w:abstractNumId="31" w15:restartNumberingAfterBreak="0">
    <w:nsid w:val="316B0A00"/>
    <w:multiLevelType w:val="hybridMultilevel"/>
    <w:tmpl w:val="7144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A5426"/>
    <w:multiLevelType w:val="hybridMultilevel"/>
    <w:tmpl w:val="D4F8E3B6"/>
    <w:lvl w:ilvl="0" w:tplc="52D41318">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A820EF"/>
    <w:multiLevelType w:val="hybridMultilevel"/>
    <w:tmpl w:val="7D50D60A"/>
    <w:lvl w:ilvl="0" w:tplc="95020D8E">
      <w:start w:val="1"/>
      <w:numFmt w:val="decimal"/>
      <w:lvlText w:val="%1."/>
      <w:lvlJc w:val="left"/>
      <w:pPr>
        <w:ind w:left="720" w:hanging="360"/>
      </w:pPr>
      <w:rPr>
        <w:rFonts w:ascii="Open Sans" w:hAnsi="Open Sans" w:cs="Open San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DBB4DD"/>
    <w:multiLevelType w:val="hybridMultilevel"/>
    <w:tmpl w:val="FFFFFFFF"/>
    <w:lvl w:ilvl="0" w:tplc="3006C8D6">
      <w:start w:val="1"/>
      <w:numFmt w:val="decimal"/>
      <w:lvlText w:val="%1."/>
      <w:lvlJc w:val="left"/>
      <w:pPr>
        <w:ind w:left="720" w:hanging="360"/>
      </w:pPr>
    </w:lvl>
    <w:lvl w:ilvl="1" w:tplc="723000CC">
      <w:start w:val="1"/>
      <w:numFmt w:val="lowerLetter"/>
      <w:lvlText w:val="%2."/>
      <w:lvlJc w:val="left"/>
      <w:pPr>
        <w:ind w:left="1440" w:hanging="360"/>
      </w:pPr>
    </w:lvl>
    <w:lvl w:ilvl="2" w:tplc="DEC00FF2">
      <w:start w:val="1"/>
      <w:numFmt w:val="lowerRoman"/>
      <w:lvlText w:val="%3."/>
      <w:lvlJc w:val="right"/>
      <w:pPr>
        <w:ind w:left="2160" w:hanging="180"/>
      </w:pPr>
    </w:lvl>
    <w:lvl w:ilvl="3" w:tplc="1E18D86A">
      <w:start w:val="1"/>
      <w:numFmt w:val="decimal"/>
      <w:lvlText w:val="%4."/>
      <w:lvlJc w:val="left"/>
      <w:pPr>
        <w:ind w:left="2880" w:hanging="360"/>
      </w:pPr>
    </w:lvl>
    <w:lvl w:ilvl="4" w:tplc="D28CBDB0">
      <w:start w:val="1"/>
      <w:numFmt w:val="lowerLetter"/>
      <w:lvlText w:val="%5."/>
      <w:lvlJc w:val="left"/>
      <w:pPr>
        <w:ind w:left="3600" w:hanging="360"/>
      </w:pPr>
    </w:lvl>
    <w:lvl w:ilvl="5" w:tplc="9BFC85B6">
      <w:start w:val="1"/>
      <w:numFmt w:val="lowerRoman"/>
      <w:lvlText w:val="%6."/>
      <w:lvlJc w:val="right"/>
      <w:pPr>
        <w:ind w:left="4320" w:hanging="180"/>
      </w:pPr>
    </w:lvl>
    <w:lvl w:ilvl="6" w:tplc="02C23E58">
      <w:start w:val="1"/>
      <w:numFmt w:val="decimal"/>
      <w:lvlText w:val="%7."/>
      <w:lvlJc w:val="left"/>
      <w:pPr>
        <w:ind w:left="5040" w:hanging="360"/>
      </w:pPr>
    </w:lvl>
    <w:lvl w:ilvl="7" w:tplc="0A909794">
      <w:start w:val="1"/>
      <w:numFmt w:val="lowerLetter"/>
      <w:lvlText w:val="%8."/>
      <w:lvlJc w:val="left"/>
      <w:pPr>
        <w:ind w:left="5760" w:hanging="360"/>
      </w:pPr>
    </w:lvl>
    <w:lvl w:ilvl="8" w:tplc="9EEAF16C">
      <w:start w:val="1"/>
      <w:numFmt w:val="lowerRoman"/>
      <w:lvlText w:val="%9."/>
      <w:lvlJc w:val="right"/>
      <w:pPr>
        <w:ind w:left="6480" w:hanging="180"/>
      </w:pPr>
    </w:lvl>
  </w:abstractNum>
  <w:abstractNum w:abstractNumId="38"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9FE187"/>
    <w:multiLevelType w:val="hybridMultilevel"/>
    <w:tmpl w:val="FFFFFFFF"/>
    <w:lvl w:ilvl="0" w:tplc="40322E5E">
      <w:start w:val="1"/>
      <w:numFmt w:val="decimal"/>
      <w:lvlText w:val="%1."/>
      <w:lvlJc w:val="left"/>
      <w:pPr>
        <w:ind w:left="720" w:hanging="360"/>
      </w:pPr>
    </w:lvl>
    <w:lvl w:ilvl="1" w:tplc="57F6DB28">
      <w:start w:val="1"/>
      <w:numFmt w:val="lowerLetter"/>
      <w:lvlText w:val="%2."/>
      <w:lvlJc w:val="left"/>
      <w:pPr>
        <w:ind w:left="1440" w:hanging="360"/>
      </w:pPr>
    </w:lvl>
    <w:lvl w:ilvl="2" w:tplc="0D827482">
      <w:start w:val="1"/>
      <w:numFmt w:val="lowerRoman"/>
      <w:lvlText w:val="%3."/>
      <w:lvlJc w:val="right"/>
      <w:pPr>
        <w:ind w:left="2160" w:hanging="180"/>
      </w:pPr>
    </w:lvl>
    <w:lvl w:ilvl="3" w:tplc="3E9C580A">
      <w:start w:val="1"/>
      <w:numFmt w:val="decimal"/>
      <w:lvlText w:val="%4."/>
      <w:lvlJc w:val="left"/>
      <w:pPr>
        <w:ind w:left="2880" w:hanging="360"/>
      </w:pPr>
    </w:lvl>
    <w:lvl w:ilvl="4" w:tplc="F222CC06">
      <w:start w:val="1"/>
      <w:numFmt w:val="lowerLetter"/>
      <w:lvlText w:val="%5."/>
      <w:lvlJc w:val="left"/>
      <w:pPr>
        <w:ind w:left="3600" w:hanging="360"/>
      </w:pPr>
    </w:lvl>
    <w:lvl w:ilvl="5" w:tplc="8B108842">
      <w:start w:val="1"/>
      <w:numFmt w:val="lowerRoman"/>
      <w:lvlText w:val="%6."/>
      <w:lvlJc w:val="right"/>
      <w:pPr>
        <w:ind w:left="4320" w:hanging="180"/>
      </w:pPr>
    </w:lvl>
    <w:lvl w:ilvl="6" w:tplc="CF4E63DC">
      <w:start w:val="1"/>
      <w:numFmt w:val="decimal"/>
      <w:lvlText w:val="%7."/>
      <w:lvlJc w:val="left"/>
      <w:pPr>
        <w:ind w:left="5040" w:hanging="360"/>
      </w:pPr>
    </w:lvl>
    <w:lvl w:ilvl="7" w:tplc="5CA454C6">
      <w:start w:val="1"/>
      <w:numFmt w:val="lowerLetter"/>
      <w:lvlText w:val="%8."/>
      <w:lvlJc w:val="left"/>
      <w:pPr>
        <w:ind w:left="5760" w:hanging="360"/>
      </w:pPr>
    </w:lvl>
    <w:lvl w:ilvl="8" w:tplc="906E412C">
      <w:start w:val="1"/>
      <w:numFmt w:val="lowerRoman"/>
      <w:lvlText w:val="%9."/>
      <w:lvlJc w:val="right"/>
      <w:pPr>
        <w:ind w:left="6480" w:hanging="180"/>
      </w:pPr>
    </w:lvl>
  </w:abstractNum>
  <w:abstractNum w:abstractNumId="41" w15:restartNumberingAfterBreak="0">
    <w:nsid w:val="431B2FA1"/>
    <w:multiLevelType w:val="hybridMultilevel"/>
    <w:tmpl w:val="18A4BC96"/>
    <w:lvl w:ilvl="0" w:tplc="8A5C94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5064B68"/>
    <w:multiLevelType w:val="hybridMultilevel"/>
    <w:tmpl w:val="2E68CC22"/>
    <w:lvl w:ilvl="0" w:tplc="04090017">
      <w:start w:val="1"/>
      <w:numFmt w:val="lowerLetter"/>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44" w15:restartNumberingAfterBreak="0">
    <w:nsid w:val="454D9B17"/>
    <w:multiLevelType w:val="hybridMultilevel"/>
    <w:tmpl w:val="FFFFFFFF"/>
    <w:lvl w:ilvl="0" w:tplc="DCEE15B0">
      <w:start w:val="1"/>
      <w:numFmt w:val="decimal"/>
      <w:lvlText w:val="%1."/>
      <w:lvlJc w:val="left"/>
      <w:pPr>
        <w:ind w:left="720" w:hanging="360"/>
      </w:pPr>
    </w:lvl>
    <w:lvl w:ilvl="1" w:tplc="6FEC480E">
      <w:start w:val="1"/>
      <w:numFmt w:val="lowerLetter"/>
      <w:lvlText w:val="%2."/>
      <w:lvlJc w:val="left"/>
      <w:pPr>
        <w:ind w:left="1440" w:hanging="360"/>
      </w:pPr>
    </w:lvl>
    <w:lvl w:ilvl="2" w:tplc="D38A07DE">
      <w:start w:val="1"/>
      <w:numFmt w:val="lowerRoman"/>
      <w:lvlText w:val="%3."/>
      <w:lvlJc w:val="right"/>
      <w:pPr>
        <w:ind w:left="2160" w:hanging="180"/>
      </w:pPr>
    </w:lvl>
    <w:lvl w:ilvl="3" w:tplc="1E306B0E">
      <w:start w:val="1"/>
      <w:numFmt w:val="decimal"/>
      <w:lvlText w:val="%4."/>
      <w:lvlJc w:val="left"/>
      <w:pPr>
        <w:ind w:left="2880" w:hanging="360"/>
      </w:pPr>
    </w:lvl>
    <w:lvl w:ilvl="4" w:tplc="90CC8828">
      <w:start w:val="1"/>
      <w:numFmt w:val="lowerLetter"/>
      <w:lvlText w:val="%5."/>
      <w:lvlJc w:val="left"/>
      <w:pPr>
        <w:ind w:left="3600" w:hanging="360"/>
      </w:pPr>
    </w:lvl>
    <w:lvl w:ilvl="5" w:tplc="C9404160">
      <w:start w:val="1"/>
      <w:numFmt w:val="lowerRoman"/>
      <w:lvlText w:val="%6."/>
      <w:lvlJc w:val="right"/>
      <w:pPr>
        <w:ind w:left="4320" w:hanging="180"/>
      </w:pPr>
    </w:lvl>
    <w:lvl w:ilvl="6" w:tplc="6C24090A">
      <w:start w:val="1"/>
      <w:numFmt w:val="decimal"/>
      <w:lvlText w:val="%7."/>
      <w:lvlJc w:val="left"/>
      <w:pPr>
        <w:ind w:left="5040" w:hanging="360"/>
      </w:pPr>
    </w:lvl>
    <w:lvl w:ilvl="7" w:tplc="2DCE83F2">
      <w:start w:val="1"/>
      <w:numFmt w:val="lowerLetter"/>
      <w:lvlText w:val="%8."/>
      <w:lvlJc w:val="left"/>
      <w:pPr>
        <w:ind w:left="5760" w:hanging="360"/>
      </w:pPr>
    </w:lvl>
    <w:lvl w:ilvl="8" w:tplc="3A2AB49A">
      <w:start w:val="1"/>
      <w:numFmt w:val="lowerRoman"/>
      <w:lvlText w:val="%9."/>
      <w:lvlJc w:val="right"/>
      <w:pPr>
        <w:ind w:left="6480" w:hanging="180"/>
      </w:pPr>
    </w:lvl>
  </w:abstractNum>
  <w:abstractNum w:abstractNumId="45" w15:restartNumberingAfterBreak="0">
    <w:nsid w:val="4643D185"/>
    <w:multiLevelType w:val="hybridMultilevel"/>
    <w:tmpl w:val="FFFFFFFF"/>
    <w:lvl w:ilvl="0" w:tplc="E49E164E">
      <w:start w:val="1"/>
      <w:numFmt w:val="decimal"/>
      <w:lvlText w:val="%1."/>
      <w:lvlJc w:val="left"/>
      <w:pPr>
        <w:ind w:left="720" w:hanging="360"/>
      </w:pPr>
    </w:lvl>
    <w:lvl w:ilvl="1" w:tplc="359AC16C">
      <w:start w:val="1"/>
      <w:numFmt w:val="lowerLetter"/>
      <w:lvlText w:val="%2."/>
      <w:lvlJc w:val="left"/>
      <w:pPr>
        <w:ind w:left="1440" w:hanging="360"/>
      </w:pPr>
    </w:lvl>
    <w:lvl w:ilvl="2" w:tplc="D0E800C0">
      <w:start w:val="1"/>
      <w:numFmt w:val="lowerRoman"/>
      <w:lvlText w:val="%3."/>
      <w:lvlJc w:val="right"/>
      <w:pPr>
        <w:ind w:left="2160" w:hanging="180"/>
      </w:pPr>
    </w:lvl>
    <w:lvl w:ilvl="3" w:tplc="17DE1352">
      <w:start w:val="1"/>
      <w:numFmt w:val="decimal"/>
      <w:lvlText w:val="%4."/>
      <w:lvlJc w:val="left"/>
      <w:pPr>
        <w:ind w:left="2880" w:hanging="360"/>
      </w:pPr>
    </w:lvl>
    <w:lvl w:ilvl="4" w:tplc="7E90C586">
      <w:start w:val="1"/>
      <w:numFmt w:val="lowerLetter"/>
      <w:lvlText w:val="%5."/>
      <w:lvlJc w:val="left"/>
      <w:pPr>
        <w:ind w:left="3600" w:hanging="360"/>
      </w:pPr>
    </w:lvl>
    <w:lvl w:ilvl="5" w:tplc="5224B896">
      <w:start w:val="1"/>
      <w:numFmt w:val="lowerRoman"/>
      <w:lvlText w:val="%6."/>
      <w:lvlJc w:val="right"/>
      <w:pPr>
        <w:ind w:left="4320" w:hanging="180"/>
      </w:pPr>
    </w:lvl>
    <w:lvl w:ilvl="6" w:tplc="D7CC4B2A">
      <w:start w:val="1"/>
      <w:numFmt w:val="decimal"/>
      <w:lvlText w:val="%7."/>
      <w:lvlJc w:val="left"/>
      <w:pPr>
        <w:ind w:left="5040" w:hanging="360"/>
      </w:pPr>
    </w:lvl>
    <w:lvl w:ilvl="7" w:tplc="0DC0F092">
      <w:start w:val="1"/>
      <w:numFmt w:val="lowerLetter"/>
      <w:lvlText w:val="%8."/>
      <w:lvlJc w:val="left"/>
      <w:pPr>
        <w:ind w:left="5760" w:hanging="360"/>
      </w:pPr>
    </w:lvl>
    <w:lvl w:ilvl="8" w:tplc="9870A240">
      <w:start w:val="1"/>
      <w:numFmt w:val="lowerRoman"/>
      <w:lvlText w:val="%9."/>
      <w:lvlJc w:val="right"/>
      <w:pPr>
        <w:ind w:left="6480" w:hanging="180"/>
      </w:pPr>
    </w:lvl>
  </w:abstractNum>
  <w:abstractNum w:abstractNumId="46" w15:restartNumberingAfterBreak="0">
    <w:nsid w:val="48C27135"/>
    <w:multiLevelType w:val="hybridMultilevel"/>
    <w:tmpl w:val="66B6C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6E27F9"/>
    <w:multiLevelType w:val="hybridMultilevel"/>
    <w:tmpl w:val="FFFFFFFF"/>
    <w:lvl w:ilvl="0" w:tplc="E17C044A">
      <w:start w:val="1"/>
      <w:numFmt w:val="decimal"/>
      <w:lvlText w:val="%1."/>
      <w:lvlJc w:val="left"/>
      <w:pPr>
        <w:ind w:left="720" w:hanging="360"/>
      </w:pPr>
    </w:lvl>
    <w:lvl w:ilvl="1" w:tplc="FED27D14">
      <w:start w:val="1"/>
      <w:numFmt w:val="lowerLetter"/>
      <w:lvlText w:val="%2."/>
      <w:lvlJc w:val="left"/>
      <w:pPr>
        <w:ind w:left="1440" w:hanging="360"/>
      </w:pPr>
    </w:lvl>
    <w:lvl w:ilvl="2" w:tplc="DA96528A">
      <w:start w:val="1"/>
      <w:numFmt w:val="lowerRoman"/>
      <w:lvlText w:val="%3."/>
      <w:lvlJc w:val="right"/>
      <w:pPr>
        <w:ind w:left="2160" w:hanging="180"/>
      </w:pPr>
    </w:lvl>
    <w:lvl w:ilvl="3" w:tplc="F12CDD1E">
      <w:start w:val="1"/>
      <w:numFmt w:val="decimal"/>
      <w:lvlText w:val="%4."/>
      <w:lvlJc w:val="left"/>
      <w:pPr>
        <w:ind w:left="2880" w:hanging="360"/>
      </w:pPr>
    </w:lvl>
    <w:lvl w:ilvl="4" w:tplc="8CAC2A20">
      <w:start w:val="1"/>
      <w:numFmt w:val="lowerLetter"/>
      <w:lvlText w:val="%5."/>
      <w:lvlJc w:val="left"/>
      <w:pPr>
        <w:ind w:left="3600" w:hanging="360"/>
      </w:pPr>
    </w:lvl>
    <w:lvl w:ilvl="5" w:tplc="75C69E66">
      <w:start w:val="1"/>
      <w:numFmt w:val="lowerRoman"/>
      <w:lvlText w:val="%6."/>
      <w:lvlJc w:val="right"/>
      <w:pPr>
        <w:ind w:left="4320" w:hanging="180"/>
      </w:pPr>
    </w:lvl>
    <w:lvl w:ilvl="6" w:tplc="190A0C80">
      <w:start w:val="1"/>
      <w:numFmt w:val="decimal"/>
      <w:lvlText w:val="%7."/>
      <w:lvlJc w:val="left"/>
      <w:pPr>
        <w:ind w:left="5040" w:hanging="360"/>
      </w:pPr>
    </w:lvl>
    <w:lvl w:ilvl="7" w:tplc="F4445936">
      <w:start w:val="1"/>
      <w:numFmt w:val="lowerLetter"/>
      <w:lvlText w:val="%8."/>
      <w:lvlJc w:val="left"/>
      <w:pPr>
        <w:ind w:left="5760" w:hanging="360"/>
      </w:pPr>
    </w:lvl>
    <w:lvl w:ilvl="8" w:tplc="C68A42E0">
      <w:start w:val="1"/>
      <w:numFmt w:val="lowerRoman"/>
      <w:lvlText w:val="%9."/>
      <w:lvlJc w:val="right"/>
      <w:pPr>
        <w:ind w:left="6480" w:hanging="180"/>
      </w:pPr>
    </w:lvl>
  </w:abstractNum>
  <w:abstractNum w:abstractNumId="5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D53D21"/>
    <w:multiLevelType w:val="multilevel"/>
    <w:tmpl w:val="D88E40D2"/>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54" w15:restartNumberingAfterBreak="0">
    <w:nsid w:val="556E2F57"/>
    <w:multiLevelType w:val="hybridMultilevel"/>
    <w:tmpl w:val="ABF0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27284D"/>
    <w:multiLevelType w:val="hybridMultilevel"/>
    <w:tmpl w:val="FFFFFFFF"/>
    <w:lvl w:ilvl="0" w:tplc="175A4840">
      <w:start w:val="1"/>
      <w:numFmt w:val="decimal"/>
      <w:lvlText w:val="%1."/>
      <w:lvlJc w:val="left"/>
      <w:pPr>
        <w:ind w:left="720" w:hanging="360"/>
      </w:pPr>
    </w:lvl>
    <w:lvl w:ilvl="1" w:tplc="2886FE1A">
      <w:start w:val="1"/>
      <w:numFmt w:val="lowerLetter"/>
      <w:lvlText w:val="%2."/>
      <w:lvlJc w:val="left"/>
      <w:pPr>
        <w:ind w:left="1440" w:hanging="360"/>
      </w:pPr>
    </w:lvl>
    <w:lvl w:ilvl="2" w:tplc="ADCCEE30">
      <w:start w:val="1"/>
      <w:numFmt w:val="lowerRoman"/>
      <w:lvlText w:val="%3."/>
      <w:lvlJc w:val="right"/>
      <w:pPr>
        <w:ind w:left="2160" w:hanging="180"/>
      </w:pPr>
    </w:lvl>
    <w:lvl w:ilvl="3" w:tplc="53D232FE">
      <w:start w:val="1"/>
      <w:numFmt w:val="decimal"/>
      <w:lvlText w:val="%4."/>
      <w:lvlJc w:val="left"/>
      <w:pPr>
        <w:ind w:left="2880" w:hanging="360"/>
      </w:pPr>
    </w:lvl>
    <w:lvl w:ilvl="4" w:tplc="C1F8FA0A">
      <w:start w:val="1"/>
      <w:numFmt w:val="lowerLetter"/>
      <w:lvlText w:val="%5."/>
      <w:lvlJc w:val="left"/>
      <w:pPr>
        <w:ind w:left="3600" w:hanging="360"/>
      </w:pPr>
    </w:lvl>
    <w:lvl w:ilvl="5" w:tplc="DEC0EE94">
      <w:start w:val="1"/>
      <w:numFmt w:val="lowerRoman"/>
      <w:lvlText w:val="%6."/>
      <w:lvlJc w:val="right"/>
      <w:pPr>
        <w:ind w:left="4320" w:hanging="180"/>
      </w:pPr>
    </w:lvl>
    <w:lvl w:ilvl="6" w:tplc="303E4A62">
      <w:start w:val="1"/>
      <w:numFmt w:val="decimal"/>
      <w:lvlText w:val="%7."/>
      <w:lvlJc w:val="left"/>
      <w:pPr>
        <w:ind w:left="5040" w:hanging="360"/>
      </w:pPr>
    </w:lvl>
    <w:lvl w:ilvl="7" w:tplc="13A2860E">
      <w:start w:val="1"/>
      <w:numFmt w:val="lowerLetter"/>
      <w:lvlText w:val="%8."/>
      <w:lvlJc w:val="left"/>
      <w:pPr>
        <w:ind w:left="5760" w:hanging="360"/>
      </w:pPr>
    </w:lvl>
    <w:lvl w:ilvl="8" w:tplc="4B9ADFAC">
      <w:start w:val="1"/>
      <w:numFmt w:val="lowerRoman"/>
      <w:lvlText w:val="%9."/>
      <w:lvlJc w:val="right"/>
      <w:pPr>
        <w:ind w:left="6480" w:hanging="180"/>
      </w:pPr>
    </w:lvl>
  </w:abstractNum>
  <w:abstractNum w:abstractNumId="56" w15:restartNumberingAfterBreak="0">
    <w:nsid w:val="5A559EB7"/>
    <w:multiLevelType w:val="hybridMultilevel"/>
    <w:tmpl w:val="FFFFFFFF"/>
    <w:lvl w:ilvl="0" w:tplc="D9DA05CE">
      <w:start w:val="1"/>
      <w:numFmt w:val="decimal"/>
      <w:lvlText w:val="%1."/>
      <w:lvlJc w:val="left"/>
      <w:pPr>
        <w:ind w:left="720" w:hanging="360"/>
      </w:pPr>
    </w:lvl>
    <w:lvl w:ilvl="1" w:tplc="EC646C28">
      <w:start w:val="1"/>
      <w:numFmt w:val="lowerLetter"/>
      <w:lvlText w:val="%2."/>
      <w:lvlJc w:val="left"/>
      <w:pPr>
        <w:ind w:left="1440" w:hanging="360"/>
      </w:pPr>
    </w:lvl>
    <w:lvl w:ilvl="2" w:tplc="9F9CBFB0">
      <w:start w:val="1"/>
      <w:numFmt w:val="lowerRoman"/>
      <w:lvlText w:val="%3."/>
      <w:lvlJc w:val="right"/>
      <w:pPr>
        <w:ind w:left="2160" w:hanging="180"/>
      </w:pPr>
    </w:lvl>
    <w:lvl w:ilvl="3" w:tplc="786AD800">
      <w:start w:val="1"/>
      <w:numFmt w:val="decimal"/>
      <w:lvlText w:val="%4."/>
      <w:lvlJc w:val="left"/>
      <w:pPr>
        <w:ind w:left="2880" w:hanging="360"/>
      </w:pPr>
    </w:lvl>
    <w:lvl w:ilvl="4" w:tplc="28C69124">
      <w:start w:val="1"/>
      <w:numFmt w:val="lowerLetter"/>
      <w:lvlText w:val="%5."/>
      <w:lvlJc w:val="left"/>
      <w:pPr>
        <w:ind w:left="3600" w:hanging="360"/>
      </w:pPr>
    </w:lvl>
    <w:lvl w:ilvl="5" w:tplc="B3F2FC36">
      <w:start w:val="1"/>
      <w:numFmt w:val="lowerRoman"/>
      <w:lvlText w:val="%6."/>
      <w:lvlJc w:val="right"/>
      <w:pPr>
        <w:ind w:left="4320" w:hanging="180"/>
      </w:pPr>
    </w:lvl>
    <w:lvl w:ilvl="6" w:tplc="66A65BD2">
      <w:start w:val="1"/>
      <w:numFmt w:val="decimal"/>
      <w:lvlText w:val="%7."/>
      <w:lvlJc w:val="left"/>
      <w:pPr>
        <w:ind w:left="5040" w:hanging="360"/>
      </w:pPr>
    </w:lvl>
    <w:lvl w:ilvl="7" w:tplc="1E3A1606">
      <w:start w:val="1"/>
      <w:numFmt w:val="lowerLetter"/>
      <w:lvlText w:val="%8."/>
      <w:lvlJc w:val="left"/>
      <w:pPr>
        <w:ind w:left="5760" w:hanging="360"/>
      </w:pPr>
    </w:lvl>
    <w:lvl w:ilvl="8" w:tplc="5E5439A2">
      <w:start w:val="1"/>
      <w:numFmt w:val="lowerRoman"/>
      <w:lvlText w:val="%9."/>
      <w:lvlJc w:val="right"/>
      <w:pPr>
        <w:ind w:left="6480" w:hanging="180"/>
      </w:pPr>
    </w:lvl>
  </w:abstractNum>
  <w:abstractNum w:abstractNumId="57"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2AAAF3"/>
    <w:multiLevelType w:val="hybridMultilevel"/>
    <w:tmpl w:val="FFFFFFFF"/>
    <w:lvl w:ilvl="0" w:tplc="60A8AA3A">
      <w:start w:val="1"/>
      <w:numFmt w:val="decimal"/>
      <w:lvlText w:val="%1."/>
      <w:lvlJc w:val="left"/>
      <w:pPr>
        <w:ind w:left="720" w:hanging="360"/>
      </w:pPr>
    </w:lvl>
    <w:lvl w:ilvl="1" w:tplc="1BFAB8FC">
      <w:start w:val="1"/>
      <w:numFmt w:val="lowerLetter"/>
      <w:lvlText w:val="%2."/>
      <w:lvlJc w:val="left"/>
      <w:pPr>
        <w:ind w:left="1440" w:hanging="360"/>
      </w:pPr>
    </w:lvl>
    <w:lvl w:ilvl="2" w:tplc="3A369024">
      <w:start w:val="1"/>
      <w:numFmt w:val="lowerRoman"/>
      <w:lvlText w:val="%3."/>
      <w:lvlJc w:val="right"/>
      <w:pPr>
        <w:ind w:left="2160" w:hanging="180"/>
      </w:pPr>
    </w:lvl>
    <w:lvl w:ilvl="3" w:tplc="457E44AA">
      <w:start w:val="1"/>
      <w:numFmt w:val="decimal"/>
      <w:lvlText w:val="%4."/>
      <w:lvlJc w:val="left"/>
      <w:pPr>
        <w:ind w:left="2880" w:hanging="360"/>
      </w:pPr>
    </w:lvl>
    <w:lvl w:ilvl="4" w:tplc="92684526">
      <w:start w:val="1"/>
      <w:numFmt w:val="lowerLetter"/>
      <w:lvlText w:val="%5."/>
      <w:lvlJc w:val="left"/>
      <w:pPr>
        <w:ind w:left="3600" w:hanging="360"/>
      </w:pPr>
    </w:lvl>
    <w:lvl w:ilvl="5" w:tplc="1FA0C8E0">
      <w:start w:val="1"/>
      <w:numFmt w:val="lowerRoman"/>
      <w:lvlText w:val="%6."/>
      <w:lvlJc w:val="right"/>
      <w:pPr>
        <w:ind w:left="4320" w:hanging="180"/>
      </w:pPr>
    </w:lvl>
    <w:lvl w:ilvl="6" w:tplc="D18A2356">
      <w:start w:val="1"/>
      <w:numFmt w:val="decimal"/>
      <w:lvlText w:val="%7."/>
      <w:lvlJc w:val="left"/>
      <w:pPr>
        <w:ind w:left="5040" w:hanging="360"/>
      </w:pPr>
    </w:lvl>
    <w:lvl w:ilvl="7" w:tplc="F2AEC1AA">
      <w:start w:val="1"/>
      <w:numFmt w:val="lowerLetter"/>
      <w:lvlText w:val="%8."/>
      <w:lvlJc w:val="left"/>
      <w:pPr>
        <w:ind w:left="5760" w:hanging="360"/>
      </w:pPr>
    </w:lvl>
    <w:lvl w:ilvl="8" w:tplc="092C1E44">
      <w:start w:val="1"/>
      <w:numFmt w:val="lowerRoman"/>
      <w:lvlText w:val="%9."/>
      <w:lvlJc w:val="right"/>
      <w:pPr>
        <w:ind w:left="6480" w:hanging="180"/>
      </w:pPr>
    </w:lvl>
  </w:abstractNum>
  <w:abstractNum w:abstractNumId="59" w15:restartNumberingAfterBreak="0">
    <w:nsid w:val="5F33B7DC"/>
    <w:multiLevelType w:val="hybridMultilevel"/>
    <w:tmpl w:val="FFFFFFFF"/>
    <w:lvl w:ilvl="0" w:tplc="50541500">
      <w:start w:val="1"/>
      <w:numFmt w:val="decimal"/>
      <w:lvlText w:val="%1."/>
      <w:lvlJc w:val="left"/>
      <w:pPr>
        <w:ind w:left="720" w:hanging="360"/>
      </w:pPr>
    </w:lvl>
    <w:lvl w:ilvl="1" w:tplc="EB7A6EE4">
      <w:start w:val="1"/>
      <w:numFmt w:val="lowerLetter"/>
      <w:lvlText w:val="%2."/>
      <w:lvlJc w:val="left"/>
      <w:pPr>
        <w:ind w:left="1440" w:hanging="360"/>
      </w:pPr>
    </w:lvl>
    <w:lvl w:ilvl="2" w:tplc="95CE8F60">
      <w:start w:val="1"/>
      <w:numFmt w:val="lowerRoman"/>
      <w:lvlText w:val="%3."/>
      <w:lvlJc w:val="right"/>
      <w:pPr>
        <w:ind w:left="2160" w:hanging="180"/>
      </w:pPr>
    </w:lvl>
    <w:lvl w:ilvl="3" w:tplc="EEFA87E8">
      <w:start w:val="1"/>
      <w:numFmt w:val="decimal"/>
      <w:lvlText w:val="%4."/>
      <w:lvlJc w:val="left"/>
      <w:pPr>
        <w:ind w:left="2880" w:hanging="360"/>
      </w:pPr>
    </w:lvl>
    <w:lvl w:ilvl="4" w:tplc="411AFFCE">
      <w:start w:val="1"/>
      <w:numFmt w:val="lowerLetter"/>
      <w:lvlText w:val="%5."/>
      <w:lvlJc w:val="left"/>
      <w:pPr>
        <w:ind w:left="3600" w:hanging="360"/>
      </w:pPr>
    </w:lvl>
    <w:lvl w:ilvl="5" w:tplc="2B222E22">
      <w:start w:val="1"/>
      <w:numFmt w:val="lowerRoman"/>
      <w:lvlText w:val="%6."/>
      <w:lvlJc w:val="right"/>
      <w:pPr>
        <w:ind w:left="4320" w:hanging="180"/>
      </w:pPr>
    </w:lvl>
    <w:lvl w:ilvl="6" w:tplc="5964A8F2">
      <w:start w:val="1"/>
      <w:numFmt w:val="decimal"/>
      <w:lvlText w:val="%7."/>
      <w:lvlJc w:val="left"/>
      <w:pPr>
        <w:ind w:left="5040" w:hanging="360"/>
      </w:pPr>
    </w:lvl>
    <w:lvl w:ilvl="7" w:tplc="B8B2FCF4">
      <w:start w:val="1"/>
      <w:numFmt w:val="lowerLetter"/>
      <w:lvlText w:val="%8."/>
      <w:lvlJc w:val="left"/>
      <w:pPr>
        <w:ind w:left="5760" w:hanging="360"/>
      </w:pPr>
    </w:lvl>
    <w:lvl w:ilvl="8" w:tplc="C666C3BE">
      <w:start w:val="1"/>
      <w:numFmt w:val="lowerRoman"/>
      <w:lvlText w:val="%9."/>
      <w:lvlJc w:val="right"/>
      <w:pPr>
        <w:ind w:left="6480" w:hanging="180"/>
      </w:pPr>
    </w:lvl>
  </w:abstractNum>
  <w:abstractNum w:abstractNumId="60"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760FC8"/>
    <w:multiLevelType w:val="hybridMultilevel"/>
    <w:tmpl w:val="FFFFFFFF"/>
    <w:lvl w:ilvl="0" w:tplc="D1E85314">
      <w:start w:val="1"/>
      <w:numFmt w:val="decimal"/>
      <w:lvlText w:val="%1."/>
      <w:lvlJc w:val="left"/>
      <w:pPr>
        <w:ind w:left="720" w:hanging="360"/>
      </w:pPr>
    </w:lvl>
    <w:lvl w:ilvl="1" w:tplc="A5CACF18">
      <w:start w:val="1"/>
      <w:numFmt w:val="lowerLetter"/>
      <w:lvlText w:val="%2."/>
      <w:lvlJc w:val="left"/>
      <w:pPr>
        <w:ind w:left="1440" w:hanging="360"/>
      </w:pPr>
    </w:lvl>
    <w:lvl w:ilvl="2" w:tplc="7DC2DCAE">
      <w:start w:val="1"/>
      <w:numFmt w:val="lowerRoman"/>
      <w:lvlText w:val="%3."/>
      <w:lvlJc w:val="right"/>
      <w:pPr>
        <w:ind w:left="2160" w:hanging="180"/>
      </w:pPr>
    </w:lvl>
    <w:lvl w:ilvl="3" w:tplc="9B3A8332">
      <w:start w:val="1"/>
      <w:numFmt w:val="decimal"/>
      <w:lvlText w:val="%4."/>
      <w:lvlJc w:val="left"/>
      <w:pPr>
        <w:ind w:left="2880" w:hanging="360"/>
      </w:pPr>
    </w:lvl>
    <w:lvl w:ilvl="4" w:tplc="901036E4">
      <w:start w:val="1"/>
      <w:numFmt w:val="lowerLetter"/>
      <w:lvlText w:val="%5."/>
      <w:lvlJc w:val="left"/>
      <w:pPr>
        <w:ind w:left="3600" w:hanging="360"/>
      </w:pPr>
    </w:lvl>
    <w:lvl w:ilvl="5" w:tplc="46C44608">
      <w:start w:val="1"/>
      <w:numFmt w:val="lowerRoman"/>
      <w:lvlText w:val="%6."/>
      <w:lvlJc w:val="right"/>
      <w:pPr>
        <w:ind w:left="4320" w:hanging="180"/>
      </w:pPr>
    </w:lvl>
    <w:lvl w:ilvl="6" w:tplc="FA482622">
      <w:start w:val="1"/>
      <w:numFmt w:val="decimal"/>
      <w:lvlText w:val="%7."/>
      <w:lvlJc w:val="left"/>
      <w:pPr>
        <w:ind w:left="5040" w:hanging="360"/>
      </w:pPr>
    </w:lvl>
    <w:lvl w:ilvl="7" w:tplc="4170FB52">
      <w:start w:val="1"/>
      <w:numFmt w:val="lowerLetter"/>
      <w:lvlText w:val="%8."/>
      <w:lvlJc w:val="left"/>
      <w:pPr>
        <w:ind w:left="5760" w:hanging="360"/>
      </w:pPr>
    </w:lvl>
    <w:lvl w:ilvl="8" w:tplc="3CF61E76">
      <w:start w:val="1"/>
      <w:numFmt w:val="lowerRoman"/>
      <w:lvlText w:val="%9."/>
      <w:lvlJc w:val="right"/>
      <w:pPr>
        <w:ind w:left="6480" w:hanging="180"/>
      </w:pPr>
    </w:lvl>
  </w:abstractNum>
  <w:abstractNum w:abstractNumId="63"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A5A3BC"/>
    <w:multiLevelType w:val="hybridMultilevel"/>
    <w:tmpl w:val="FFFFFFFF"/>
    <w:lvl w:ilvl="0" w:tplc="3BB03F58">
      <w:start w:val="1"/>
      <w:numFmt w:val="decimal"/>
      <w:lvlText w:val="%1."/>
      <w:lvlJc w:val="left"/>
      <w:pPr>
        <w:ind w:left="720" w:hanging="360"/>
      </w:pPr>
    </w:lvl>
    <w:lvl w:ilvl="1" w:tplc="75F6D796">
      <w:start w:val="1"/>
      <w:numFmt w:val="lowerLetter"/>
      <w:lvlText w:val="%2."/>
      <w:lvlJc w:val="left"/>
      <w:pPr>
        <w:ind w:left="1440" w:hanging="360"/>
      </w:pPr>
    </w:lvl>
    <w:lvl w:ilvl="2" w:tplc="1AE8B390">
      <w:start w:val="1"/>
      <w:numFmt w:val="lowerRoman"/>
      <w:lvlText w:val="%3."/>
      <w:lvlJc w:val="right"/>
      <w:pPr>
        <w:ind w:left="2160" w:hanging="180"/>
      </w:pPr>
    </w:lvl>
    <w:lvl w:ilvl="3" w:tplc="1ADEF990">
      <w:start w:val="1"/>
      <w:numFmt w:val="decimal"/>
      <w:lvlText w:val="%4."/>
      <w:lvlJc w:val="left"/>
      <w:pPr>
        <w:ind w:left="2880" w:hanging="360"/>
      </w:pPr>
    </w:lvl>
    <w:lvl w:ilvl="4" w:tplc="D0863814">
      <w:start w:val="1"/>
      <w:numFmt w:val="lowerLetter"/>
      <w:lvlText w:val="%5."/>
      <w:lvlJc w:val="left"/>
      <w:pPr>
        <w:ind w:left="3600" w:hanging="360"/>
      </w:pPr>
    </w:lvl>
    <w:lvl w:ilvl="5" w:tplc="DA48828A">
      <w:start w:val="1"/>
      <w:numFmt w:val="lowerRoman"/>
      <w:lvlText w:val="%6."/>
      <w:lvlJc w:val="right"/>
      <w:pPr>
        <w:ind w:left="4320" w:hanging="180"/>
      </w:pPr>
    </w:lvl>
    <w:lvl w:ilvl="6" w:tplc="6B8EC018">
      <w:start w:val="1"/>
      <w:numFmt w:val="decimal"/>
      <w:lvlText w:val="%7."/>
      <w:lvlJc w:val="left"/>
      <w:pPr>
        <w:ind w:left="5040" w:hanging="360"/>
      </w:pPr>
    </w:lvl>
    <w:lvl w:ilvl="7" w:tplc="FE20B4A0">
      <w:start w:val="1"/>
      <w:numFmt w:val="lowerLetter"/>
      <w:lvlText w:val="%8."/>
      <w:lvlJc w:val="left"/>
      <w:pPr>
        <w:ind w:left="5760" w:hanging="360"/>
      </w:pPr>
    </w:lvl>
    <w:lvl w:ilvl="8" w:tplc="D9DE9E3C">
      <w:start w:val="1"/>
      <w:numFmt w:val="lowerRoman"/>
      <w:lvlText w:val="%9."/>
      <w:lvlJc w:val="right"/>
      <w:pPr>
        <w:ind w:left="6480" w:hanging="180"/>
      </w:pPr>
    </w:lvl>
  </w:abstractNum>
  <w:abstractNum w:abstractNumId="65"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E9F365"/>
    <w:multiLevelType w:val="hybridMultilevel"/>
    <w:tmpl w:val="FFFFFFFF"/>
    <w:lvl w:ilvl="0" w:tplc="FEDA996E">
      <w:start w:val="1"/>
      <w:numFmt w:val="decimal"/>
      <w:lvlText w:val="%1."/>
      <w:lvlJc w:val="left"/>
      <w:pPr>
        <w:ind w:left="720" w:hanging="360"/>
      </w:pPr>
    </w:lvl>
    <w:lvl w:ilvl="1" w:tplc="98C2CA34">
      <w:start w:val="1"/>
      <w:numFmt w:val="lowerLetter"/>
      <w:lvlText w:val="%2."/>
      <w:lvlJc w:val="left"/>
      <w:pPr>
        <w:ind w:left="1440" w:hanging="360"/>
      </w:pPr>
    </w:lvl>
    <w:lvl w:ilvl="2" w:tplc="ADAC4ACE">
      <w:start w:val="1"/>
      <w:numFmt w:val="lowerRoman"/>
      <w:lvlText w:val="%3."/>
      <w:lvlJc w:val="right"/>
      <w:pPr>
        <w:ind w:left="2160" w:hanging="180"/>
      </w:pPr>
    </w:lvl>
    <w:lvl w:ilvl="3" w:tplc="2B9EB9A8">
      <w:start w:val="1"/>
      <w:numFmt w:val="decimal"/>
      <w:lvlText w:val="%4."/>
      <w:lvlJc w:val="left"/>
      <w:pPr>
        <w:ind w:left="2880" w:hanging="360"/>
      </w:pPr>
    </w:lvl>
    <w:lvl w:ilvl="4" w:tplc="F6EA3166">
      <w:start w:val="1"/>
      <w:numFmt w:val="lowerLetter"/>
      <w:lvlText w:val="%5."/>
      <w:lvlJc w:val="left"/>
      <w:pPr>
        <w:ind w:left="3600" w:hanging="360"/>
      </w:pPr>
    </w:lvl>
    <w:lvl w:ilvl="5" w:tplc="807480E2">
      <w:start w:val="1"/>
      <w:numFmt w:val="lowerRoman"/>
      <w:lvlText w:val="%6."/>
      <w:lvlJc w:val="right"/>
      <w:pPr>
        <w:ind w:left="4320" w:hanging="180"/>
      </w:pPr>
    </w:lvl>
    <w:lvl w:ilvl="6" w:tplc="DCCABDAE">
      <w:start w:val="1"/>
      <w:numFmt w:val="decimal"/>
      <w:lvlText w:val="%7."/>
      <w:lvlJc w:val="left"/>
      <w:pPr>
        <w:ind w:left="5040" w:hanging="360"/>
      </w:pPr>
    </w:lvl>
    <w:lvl w:ilvl="7" w:tplc="74D450A2">
      <w:start w:val="1"/>
      <w:numFmt w:val="lowerLetter"/>
      <w:lvlText w:val="%8."/>
      <w:lvlJc w:val="left"/>
      <w:pPr>
        <w:ind w:left="5760" w:hanging="360"/>
      </w:pPr>
    </w:lvl>
    <w:lvl w:ilvl="8" w:tplc="DB4A31B2">
      <w:start w:val="1"/>
      <w:numFmt w:val="lowerRoman"/>
      <w:lvlText w:val="%9."/>
      <w:lvlJc w:val="right"/>
      <w:pPr>
        <w:ind w:left="6480" w:hanging="180"/>
      </w:pPr>
    </w:lvl>
  </w:abstractNum>
  <w:abstractNum w:abstractNumId="67" w15:restartNumberingAfterBreak="0">
    <w:nsid w:val="71326A44"/>
    <w:multiLevelType w:val="hybridMultilevel"/>
    <w:tmpl w:val="1D883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4BD542B"/>
    <w:multiLevelType w:val="hybridMultilevel"/>
    <w:tmpl w:val="2E68CC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525680B"/>
    <w:multiLevelType w:val="hybridMultilevel"/>
    <w:tmpl w:val="20B4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74C392"/>
    <w:multiLevelType w:val="hybridMultilevel"/>
    <w:tmpl w:val="FFFFFFFF"/>
    <w:lvl w:ilvl="0" w:tplc="2264DDF2">
      <w:start w:val="1"/>
      <w:numFmt w:val="decimal"/>
      <w:lvlText w:val="%1."/>
      <w:lvlJc w:val="left"/>
      <w:pPr>
        <w:ind w:left="720" w:hanging="360"/>
      </w:pPr>
    </w:lvl>
    <w:lvl w:ilvl="1" w:tplc="4D843746">
      <w:start w:val="1"/>
      <w:numFmt w:val="lowerLetter"/>
      <w:lvlText w:val="%2."/>
      <w:lvlJc w:val="left"/>
      <w:pPr>
        <w:ind w:left="1440" w:hanging="360"/>
      </w:pPr>
    </w:lvl>
    <w:lvl w:ilvl="2" w:tplc="BFACD628">
      <w:start w:val="1"/>
      <w:numFmt w:val="lowerRoman"/>
      <w:lvlText w:val="%3."/>
      <w:lvlJc w:val="right"/>
      <w:pPr>
        <w:ind w:left="2160" w:hanging="180"/>
      </w:pPr>
    </w:lvl>
    <w:lvl w:ilvl="3" w:tplc="77DEFD74">
      <w:start w:val="1"/>
      <w:numFmt w:val="decimal"/>
      <w:lvlText w:val="%4."/>
      <w:lvlJc w:val="left"/>
      <w:pPr>
        <w:ind w:left="2880" w:hanging="360"/>
      </w:pPr>
    </w:lvl>
    <w:lvl w:ilvl="4" w:tplc="E12E5F92">
      <w:start w:val="1"/>
      <w:numFmt w:val="lowerLetter"/>
      <w:lvlText w:val="%5."/>
      <w:lvlJc w:val="left"/>
      <w:pPr>
        <w:ind w:left="3600" w:hanging="360"/>
      </w:pPr>
    </w:lvl>
    <w:lvl w:ilvl="5" w:tplc="BD946890">
      <w:start w:val="1"/>
      <w:numFmt w:val="lowerRoman"/>
      <w:lvlText w:val="%6."/>
      <w:lvlJc w:val="right"/>
      <w:pPr>
        <w:ind w:left="4320" w:hanging="180"/>
      </w:pPr>
    </w:lvl>
    <w:lvl w:ilvl="6" w:tplc="DA2A0908">
      <w:start w:val="1"/>
      <w:numFmt w:val="decimal"/>
      <w:lvlText w:val="%7."/>
      <w:lvlJc w:val="left"/>
      <w:pPr>
        <w:ind w:left="5040" w:hanging="360"/>
      </w:pPr>
    </w:lvl>
    <w:lvl w:ilvl="7" w:tplc="CC4645DA">
      <w:start w:val="1"/>
      <w:numFmt w:val="lowerLetter"/>
      <w:lvlText w:val="%8."/>
      <w:lvlJc w:val="left"/>
      <w:pPr>
        <w:ind w:left="5760" w:hanging="360"/>
      </w:pPr>
    </w:lvl>
    <w:lvl w:ilvl="8" w:tplc="14763DB2">
      <w:start w:val="1"/>
      <w:numFmt w:val="lowerRoman"/>
      <w:lvlText w:val="%9."/>
      <w:lvlJc w:val="right"/>
      <w:pPr>
        <w:ind w:left="6480" w:hanging="180"/>
      </w:pPr>
    </w:lvl>
  </w:abstractNum>
  <w:abstractNum w:abstractNumId="7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4"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150322">
    <w:abstractNumId w:val="63"/>
  </w:num>
  <w:num w:numId="2" w16cid:durableId="1941446158">
    <w:abstractNumId w:val="32"/>
  </w:num>
  <w:num w:numId="3" w16cid:durableId="1670018847">
    <w:abstractNumId w:val="70"/>
  </w:num>
  <w:num w:numId="4" w16cid:durableId="998970296">
    <w:abstractNumId w:val="60"/>
  </w:num>
  <w:num w:numId="5" w16cid:durableId="471294102">
    <w:abstractNumId w:val="49"/>
  </w:num>
  <w:num w:numId="6" w16cid:durableId="1676179056">
    <w:abstractNumId w:val="73"/>
  </w:num>
  <w:num w:numId="7" w16cid:durableId="1888444505">
    <w:abstractNumId w:val="20"/>
  </w:num>
  <w:num w:numId="8" w16cid:durableId="1522471559">
    <w:abstractNumId w:val="35"/>
  </w:num>
  <w:num w:numId="9" w16cid:durableId="1126196448">
    <w:abstractNumId w:val="17"/>
  </w:num>
  <w:num w:numId="10" w16cid:durableId="1112554797">
    <w:abstractNumId w:val="52"/>
  </w:num>
  <w:num w:numId="11" w16cid:durableId="191652039">
    <w:abstractNumId w:val="33"/>
  </w:num>
  <w:num w:numId="12" w16cid:durableId="641735476">
    <w:abstractNumId w:val="28"/>
  </w:num>
  <w:num w:numId="13" w16cid:durableId="2083290209">
    <w:abstractNumId w:val="25"/>
  </w:num>
  <w:num w:numId="14" w16cid:durableId="892471313">
    <w:abstractNumId w:val="57"/>
  </w:num>
  <w:num w:numId="15" w16cid:durableId="485584461">
    <w:abstractNumId w:val="51"/>
  </w:num>
  <w:num w:numId="16" w16cid:durableId="477920968">
    <w:abstractNumId w:val="72"/>
  </w:num>
  <w:num w:numId="17" w16cid:durableId="1454441717">
    <w:abstractNumId w:val="48"/>
  </w:num>
  <w:num w:numId="18" w16cid:durableId="123353212">
    <w:abstractNumId w:val="13"/>
  </w:num>
  <w:num w:numId="19" w16cid:durableId="1013266060">
    <w:abstractNumId w:val="39"/>
  </w:num>
  <w:num w:numId="20" w16cid:durableId="1691105474">
    <w:abstractNumId w:val="22"/>
  </w:num>
  <w:num w:numId="21" w16cid:durableId="981928411">
    <w:abstractNumId w:val="9"/>
  </w:num>
  <w:num w:numId="22" w16cid:durableId="1124738182">
    <w:abstractNumId w:val="8"/>
  </w:num>
  <w:num w:numId="23" w16cid:durableId="1994988285">
    <w:abstractNumId w:val="21"/>
  </w:num>
  <w:num w:numId="24" w16cid:durableId="1896157691">
    <w:abstractNumId w:val="65"/>
  </w:num>
  <w:num w:numId="25" w16cid:durableId="267126360">
    <w:abstractNumId w:val="42"/>
  </w:num>
  <w:num w:numId="26" w16cid:durableId="1407264130">
    <w:abstractNumId w:val="19"/>
  </w:num>
  <w:num w:numId="27" w16cid:durableId="1721783031">
    <w:abstractNumId w:val="5"/>
  </w:num>
  <w:num w:numId="28" w16cid:durableId="1794210654">
    <w:abstractNumId w:val="74"/>
  </w:num>
  <w:num w:numId="29" w16cid:durableId="1622803225">
    <w:abstractNumId w:val="3"/>
  </w:num>
  <w:num w:numId="30" w16cid:durableId="1481996949">
    <w:abstractNumId w:val="1"/>
  </w:num>
  <w:num w:numId="31" w16cid:durableId="267003120">
    <w:abstractNumId w:val="26"/>
  </w:num>
  <w:num w:numId="32" w16cid:durableId="694772015">
    <w:abstractNumId w:val="47"/>
  </w:num>
  <w:num w:numId="33" w16cid:durableId="112209920">
    <w:abstractNumId w:val="15"/>
  </w:num>
  <w:num w:numId="34" w16cid:durableId="56830445">
    <w:abstractNumId w:val="12"/>
  </w:num>
  <w:num w:numId="35" w16cid:durableId="422384099">
    <w:abstractNumId w:val="61"/>
  </w:num>
  <w:num w:numId="36" w16cid:durableId="1695575198">
    <w:abstractNumId w:val="36"/>
  </w:num>
  <w:num w:numId="37" w16cid:durableId="3277586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2543608">
    <w:abstractNumId w:val="34"/>
  </w:num>
  <w:num w:numId="39" w16cid:durableId="1876498479">
    <w:abstractNumId w:val="18"/>
  </w:num>
  <w:num w:numId="40" w16cid:durableId="521895673">
    <w:abstractNumId w:val="10"/>
  </w:num>
  <w:num w:numId="41" w16cid:durableId="2005737194">
    <w:abstractNumId w:val="67"/>
  </w:num>
  <w:num w:numId="42" w16cid:durableId="1835335896">
    <w:abstractNumId w:val="16"/>
  </w:num>
  <w:num w:numId="43" w16cid:durableId="938023329">
    <w:abstractNumId w:val="24"/>
  </w:num>
  <w:num w:numId="44" w16cid:durableId="969894978">
    <w:abstractNumId w:val="31"/>
  </w:num>
  <w:num w:numId="45" w16cid:durableId="1824738669">
    <w:abstractNumId w:val="0"/>
  </w:num>
  <w:num w:numId="46" w16cid:durableId="320085093">
    <w:abstractNumId w:val="43"/>
  </w:num>
  <w:num w:numId="47" w16cid:durableId="1317101988">
    <w:abstractNumId w:val="68"/>
  </w:num>
  <w:num w:numId="48" w16cid:durableId="1753046629">
    <w:abstractNumId w:val="38"/>
  </w:num>
  <w:num w:numId="49" w16cid:durableId="191235957">
    <w:abstractNumId w:val="46"/>
  </w:num>
  <w:num w:numId="50" w16cid:durableId="305822674">
    <w:abstractNumId w:val="7"/>
  </w:num>
  <w:num w:numId="51" w16cid:durableId="240144802">
    <w:abstractNumId w:val="53"/>
  </w:num>
  <w:num w:numId="52" w16cid:durableId="540557362">
    <w:abstractNumId w:val="69"/>
  </w:num>
  <w:num w:numId="53" w16cid:durableId="1929074338">
    <w:abstractNumId w:val="54"/>
  </w:num>
  <w:num w:numId="54" w16cid:durableId="1150486429">
    <w:abstractNumId w:val="41"/>
  </w:num>
  <w:num w:numId="55" w16cid:durableId="1250893947">
    <w:abstractNumId w:val="6"/>
  </w:num>
  <w:num w:numId="56" w16cid:durableId="1104347622">
    <w:abstractNumId w:val="29"/>
  </w:num>
  <w:num w:numId="57" w16cid:durableId="973414564">
    <w:abstractNumId w:val="30"/>
  </w:num>
  <w:num w:numId="58" w16cid:durableId="451093418">
    <w:abstractNumId w:val="55"/>
  </w:num>
  <w:num w:numId="59" w16cid:durableId="1328628164">
    <w:abstractNumId w:val="44"/>
  </w:num>
  <w:num w:numId="60" w16cid:durableId="1100875780">
    <w:abstractNumId w:val="40"/>
  </w:num>
  <w:num w:numId="61" w16cid:durableId="604190037">
    <w:abstractNumId w:val="45"/>
  </w:num>
  <w:num w:numId="62" w16cid:durableId="1753162686">
    <w:abstractNumId w:val="14"/>
  </w:num>
  <w:num w:numId="63" w16cid:durableId="1191261070">
    <w:abstractNumId w:val="27"/>
  </w:num>
  <w:num w:numId="64" w16cid:durableId="509098537">
    <w:abstractNumId w:val="66"/>
  </w:num>
  <w:num w:numId="65" w16cid:durableId="1508400241">
    <w:abstractNumId w:val="11"/>
  </w:num>
  <w:num w:numId="66" w16cid:durableId="654450347">
    <w:abstractNumId w:val="64"/>
  </w:num>
  <w:num w:numId="67" w16cid:durableId="496917210">
    <w:abstractNumId w:val="2"/>
  </w:num>
  <w:num w:numId="68" w16cid:durableId="1989087959">
    <w:abstractNumId w:val="56"/>
  </w:num>
  <w:num w:numId="69" w16cid:durableId="1239902801">
    <w:abstractNumId w:val="50"/>
  </w:num>
  <w:num w:numId="70" w16cid:durableId="466362874">
    <w:abstractNumId w:val="4"/>
  </w:num>
  <w:num w:numId="71" w16cid:durableId="1911380719">
    <w:abstractNumId w:val="71"/>
  </w:num>
  <w:num w:numId="72" w16cid:durableId="644744830">
    <w:abstractNumId w:val="59"/>
  </w:num>
  <w:num w:numId="73" w16cid:durableId="1110777990">
    <w:abstractNumId w:val="62"/>
  </w:num>
  <w:num w:numId="74" w16cid:durableId="1621036200">
    <w:abstractNumId w:val="58"/>
  </w:num>
  <w:num w:numId="75" w16cid:durableId="1641423572">
    <w:abstractNumId w:val="37"/>
  </w:num>
  <w:num w:numId="76" w16cid:durableId="531455706">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1E2E"/>
    <w:rsid w:val="00002B96"/>
    <w:rsid w:val="00003240"/>
    <w:rsid w:val="000034DD"/>
    <w:rsid w:val="00003A0B"/>
    <w:rsid w:val="00004CE2"/>
    <w:rsid w:val="0000528A"/>
    <w:rsid w:val="000058A2"/>
    <w:rsid w:val="00005BDB"/>
    <w:rsid w:val="0000674C"/>
    <w:rsid w:val="00006E2E"/>
    <w:rsid w:val="00007045"/>
    <w:rsid w:val="00007BB2"/>
    <w:rsid w:val="0001001E"/>
    <w:rsid w:val="000110F6"/>
    <w:rsid w:val="00011EBF"/>
    <w:rsid w:val="000124AF"/>
    <w:rsid w:val="0001256C"/>
    <w:rsid w:val="00012A4D"/>
    <w:rsid w:val="00012D9E"/>
    <w:rsid w:val="000132C7"/>
    <w:rsid w:val="00013663"/>
    <w:rsid w:val="00014034"/>
    <w:rsid w:val="0001422C"/>
    <w:rsid w:val="00014736"/>
    <w:rsid w:val="00015A47"/>
    <w:rsid w:val="00015C51"/>
    <w:rsid w:val="00016599"/>
    <w:rsid w:val="00016C52"/>
    <w:rsid w:val="0001758C"/>
    <w:rsid w:val="00021A5C"/>
    <w:rsid w:val="00021A63"/>
    <w:rsid w:val="00022148"/>
    <w:rsid w:val="00022B03"/>
    <w:rsid w:val="00022B60"/>
    <w:rsid w:val="00022CE4"/>
    <w:rsid w:val="0002319D"/>
    <w:rsid w:val="00023401"/>
    <w:rsid w:val="00023505"/>
    <w:rsid w:val="00023525"/>
    <w:rsid w:val="00023C0E"/>
    <w:rsid w:val="0002587E"/>
    <w:rsid w:val="00026C40"/>
    <w:rsid w:val="0002702D"/>
    <w:rsid w:val="00027588"/>
    <w:rsid w:val="00030B75"/>
    <w:rsid w:val="00030C3F"/>
    <w:rsid w:val="00030D44"/>
    <w:rsid w:val="000316FF"/>
    <w:rsid w:val="00032233"/>
    <w:rsid w:val="0003390F"/>
    <w:rsid w:val="00033CA0"/>
    <w:rsid w:val="00033DA8"/>
    <w:rsid w:val="00033DF2"/>
    <w:rsid w:val="00035E03"/>
    <w:rsid w:val="00035F31"/>
    <w:rsid w:val="00036A66"/>
    <w:rsid w:val="000374D6"/>
    <w:rsid w:val="00040743"/>
    <w:rsid w:val="0004096D"/>
    <w:rsid w:val="00041DB6"/>
    <w:rsid w:val="00042527"/>
    <w:rsid w:val="00043057"/>
    <w:rsid w:val="0004342D"/>
    <w:rsid w:val="00043FC9"/>
    <w:rsid w:val="000440D7"/>
    <w:rsid w:val="00044394"/>
    <w:rsid w:val="000446AE"/>
    <w:rsid w:val="00044B10"/>
    <w:rsid w:val="000450E5"/>
    <w:rsid w:val="00045B61"/>
    <w:rsid w:val="000468DE"/>
    <w:rsid w:val="00046C2C"/>
    <w:rsid w:val="00047A48"/>
    <w:rsid w:val="00050ACC"/>
    <w:rsid w:val="00050BF8"/>
    <w:rsid w:val="0005183A"/>
    <w:rsid w:val="00051F1D"/>
    <w:rsid w:val="00051F5D"/>
    <w:rsid w:val="00052C02"/>
    <w:rsid w:val="00052DE4"/>
    <w:rsid w:val="00053C5B"/>
    <w:rsid w:val="0005481F"/>
    <w:rsid w:val="000548FC"/>
    <w:rsid w:val="00054C1A"/>
    <w:rsid w:val="00055331"/>
    <w:rsid w:val="000561A4"/>
    <w:rsid w:val="000562A8"/>
    <w:rsid w:val="00056438"/>
    <w:rsid w:val="000564F8"/>
    <w:rsid w:val="000566D6"/>
    <w:rsid w:val="000602BF"/>
    <w:rsid w:val="000603FB"/>
    <w:rsid w:val="000618F9"/>
    <w:rsid w:val="0006215C"/>
    <w:rsid w:val="000623D2"/>
    <w:rsid w:val="00062805"/>
    <w:rsid w:val="00062DEB"/>
    <w:rsid w:val="000640EA"/>
    <w:rsid w:val="0006419E"/>
    <w:rsid w:val="00064870"/>
    <w:rsid w:val="00065E1C"/>
    <w:rsid w:val="00066181"/>
    <w:rsid w:val="000665F9"/>
    <w:rsid w:val="0006686D"/>
    <w:rsid w:val="00066C2E"/>
    <w:rsid w:val="00066C34"/>
    <w:rsid w:val="00066E0B"/>
    <w:rsid w:val="00066E4A"/>
    <w:rsid w:val="00071F61"/>
    <w:rsid w:val="000721C8"/>
    <w:rsid w:val="00072548"/>
    <w:rsid w:val="00072796"/>
    <w:rsid w:val="000731C8"/>
    <w:rsid w:val="00073810"/>
    <w:rsid w:val="00073E09"/>
    <w:rsid w:val="00073ED4"/>
    <w:rsid w:val="000743EE"/>
    <w:rsid w:val="000748D3"/>
    <w:rsid w:val="000749C2"/>
    <w:rsid w:val="000750BB"/>
    <w:rsid w:val="00075FC8"/>
    <w:rsid w:val="0007721B"/>
    <w:rsid w:val="00077699"/>
    <w:rsid w:val="00081812"/>
    <w:rsid w:val="00081D2E"/>
    <w:rsid w:val="0008285C"/>
    <w:rsid w:val="00082A08"/>
    <w:rsid w:val="00084384"/>
    <w:rsid w:val="00085186"/>
    <w:rsid w:val="00085C13"/>
    <w:rsid w:val="0008678B"/>
    <w:rsid w:val="00090CA5"/>
    <w:rsid w:val="00091660"/>
    <w:rsid w:val="000918CB"/>
    <w:rsid w:val="00092CF1"/>
    <w:rsid w:val="00092F0A"/>
    <w:rsid w:val="00093640"/>
    <w:rsid w:val="00093EBA"/>
    <w:rsid w:val="000941CA"/>
    <w:rsid w:val="000949A7"/>
    <w:rsid w:val="0009509F"/>
    <w:rsid w:val="000954F9"/>
    <w:rsid w:val="000957A9"/>
    <w:rsid w:val="000964BE"/>
    <w:rsid w:val="0009658F"/>
    <w:rsid w:val="000977AF"/>
    <w:rsid w:val="00097B60"/>
    <w:rsid w:val="000A0AEB"/>
    <w:rsid w:val="000A19DD"/>
    <w:rsid w:val="000A1ABF"/>
    <w:rsid w:val="000A1E89"/>
    <w:rsid w:val="000A220B"/>
    <w:rsid w:val="000A3764"/>
    <w:rsid w:val="000A38EB"/>
    <w:rsid w:val="000A3EF0"/>
    <w:rsid w:val="000A419E"/>
    <w:rsid w:val="000A424A"/>
    <w:rsid w:val="000A5CF2"/>
    <w:rsid w:val="000A60CD"/>
    <w:rsid w:val="000A68E5"/>
    <w:rsid w:val="000A6942"/>
    <w:rsid w:val="000B0093"/>
    <w:rsid w:val="000B0FFA"/>
    <w:rsid w:val="000B133A"/>
    <w:rsid w:val="000B1361"/>
    <w:rsid w:val="000B14EE"/>
    <w:rsid w:val="000B1513"/>
    <w:rsid w:val="000B2757"/>
    <w:rsid w:val="000B2D6A"/>
    <w:rsid w:val="000B33A6"/>
    <w:rsid w:val="000B3E31"/>
    <w:rsid w:val="000B4121"/>
    <w:rsid w:val="000B450B"/>
    <w:rsid w:val="000B45CE"/>
    <w:rsid w:val="000B4736"/>
    <w:rsid w:val="000B49AA"/>
    <w:rsid w:val="000B63F3"/>
    <w:rsid w:val="000B6C87"/>
    <w:rsid w:val="000B7302"/>
    <w:rsid w:val="000B7699"/>
    <w:rsid w:val="000B7D72"/>
    <w:rsid w:val="000C0285"/>
    <w:rsid w:val="000C0CEF"/>
    <w:rsid w:val="000C139D"/>
    <w:rsid w:val="000C29D0"/>
    <w:rsid w:val="000C392D"/>
    <w:rsid w:val="000C3B1B"/>
    <w:rsid w:val="000C4140"/>
    <w:rsid w:val="000C42E8"/>
    <w:rsid w:val="000C4F2E"/>
    <w:rsid w:val="000C4FD4"/>
    <w:rsid w:val="000C5388"/>
    <w:rsid w:val="000C5411"/>
    <w:rsid w:val="000C7142"/>
    <w:rsid w:val="000C7893"/>
    <w:rsid w:val="000C78A5"/>
    <w:rsid w:val="000C7B23"/>
    <w:rsid w:val="000D043C"/>
    <w:rsid w:val="000D11FF"/>
    <w:rsid w:val="000D1F11"/>
    <w:rsid w:val="000D1F6D"/>
    <w:rsid w:val="000D1FDC"/>
    <w:rsid w:val="000D2788"/>
    <w:rsid w:val="000D28A2"/>
    <w:rsid w:val="000D3122"/>
    <w:rsid w:val="000D32EF"/>
    <w:rsid w:val="000D3946"/>
    <w:rsid w:val="000D3D5C"/>
    <w:rsid w:val="000D4AB2"/>
    <w:rsid w:val="000D4B6A"/>
    <w:rsid w:val="000D51F6"/>
    <w:rsid w:val="000D593E"/>
    <w:rsid w:val="000D5941"/>
    <w:rsid w:val="000D5A9A"/>
    <w:rsid w:val="000D641D"/>
    <w:rsid w:val="000D6541"/>
    <w:rsid w:val="000D66F6"/>
    <w:rsid w:val="000D7A44"/>
    <w:rsid w:val="000D7B64"/>
    <w:rsid w:val="000E0368"/>
    <w:rsid w:val="000E24B7"/>
    <w:rsid w:val="000E2D5B"/>
    <w:rsid w:val="000E3914"/>
    <w:rsid w:val="000E41FB"/>
    <w:rsid w:val="000E448E"/>
    <w:rsid w:val="000E7EA2"/>
    <w:rsid w:val="000E7FC7"/>
    <w:rsid w:val="000F0DFB"/>
    <w:rsid w:val="000F1616"/>
    <w:rsid w:val="000F20A9"/>
    <w:rsid w:val="000F2B63"/>
    <w:rsid w:val="000F2E62"/>
    <w:rsid w:val="000F2F6C"/>
    <w:rsid w:val="000F43F5"/>
    <w:rsid w:val="000F450B"/>
    <w:rsid w:val="000F4B7A"/>
    <w:rsid w:val="000F4B90"/>
    <w:rsid w:val="000F5716"/>
    <w:rsid w:val="000F5A5D"/>
    <w:rsid w:val="000F751B"/>
    <w:rsid w:val="000F7A8D"/>
    <w:rsid w:val="000F7D8D"/>
    <w:rsid w:val="00100272"/>
    <w:rsid w:val="00100443"/>
    <w:rsid w:val="00100467"/>
    <w:rsid w:val="00102036"/>
    <w:rsid w:val="00102228"/>
    <w:rsid w:val="001024AA"/>
    <w:rsid w:val="00104281"/>
    <w:rsid w:val="0010465A"/>
    <w:rsid w:val="001046C2"/>
    <w:rsid w:val="0010594C"/>
    <w:rsid w:val="00105994"/>
    <w:rsid w:val="00106028"/>
    <w:rsid w:val="00106346"/>
    <w:rsid w:val="00106C87"/>
    <w:rsid w:val="001079C9"/>
    <w:rsid w:val="00107C84"/>
    <w:rsid w:val="00110063"/>
    <w:rsid w:val="00110F3D"/>
    <w:rsid w:val="00112340"/>
    <w:rsid w:val="00112ABC"/>
    <w:rsid w:val="00114053"/>
    <w:rsid w:val="00114607"/>
    <w:rsid w:val="0011488D"/>
    <w:rsid w:val="00115457"/>
    <w:rsid w:val="00115DB6"/>
    <w:rsid w:val="001162B6"/>
    <w:rsid w:val="00116387"/>
    <w:rsid w:val="0011647D"/>
    <w:rsid w:val="00116785"/>
    <w:rsid w:val="001173C4"/>
    <w:rsid w:val="00117FDD"/>
    <w:rsid w:val="0012002A"/>
    <w:rsid w:val="00120074"/>
    <w:rsid w:val="00120833"/>
    <w:rsid w:val="00122C6F"/>
    <w:rsid w:val="00122EB9"/>
    <w:rsid w:val="001250A9"/>
    <w:rsid w:val="00125726"/>
    <w:rsid w:val="001257AB"/>
    <w:rsid w:val="0012625A"/>
    <w:rsid w:val="0012641E"/>
    <w:rsid w:val="00126442"/>
    <w:rsid w:val="00126D90"/>
    <w:rsid w:val="0012752D"/>
    <w:rsid w:val="001302FD"/>
    <w:rsid w:val="00131139"/>
    <w:rsid w:val="001314D1"/>
    <w:rsid w:val="00132A0C"/>
    <w:rsid w:val="00133BC8"/>
    <w:rsid w:val="00133C72"/>
    <w:rsid w:val="00134E29"/>
    <w:rsid w:val="00134EFA"/>
    <w:rsid w:val="001350D4"/>
    <w:rsid w:val="00135595"/>
    <w:rsid w:val="00135884"/>
    <w:rsid w:val="001360CE"/>
    <w:rsid w:val="00136DEF"/>
    <w:rsid w:val="00137013"/>
    <w:rsid w:val="00137064"/>
    <w:rsid w:val="001370D4"/>
    <w:rsid w:val="001371E2"/>
    <w:rsid w:val="00137279"/>
    <w:rsid w:val="00137A45"/>
    <w:rsid w:val="00137D20"/>
    <w:rsid w:val="00140046"/>
    <w:rsid w:val="00140E03"/>
    <w:rsid w:val="0014113C"/>
    <w:rsid w:val="00142A09"/>
    <w:rsid w:val="00142B1E"/>
    <w:rsid w:val="00142F35"/>
    <w:rsid w:val="0014461E"/>
    <w:rsid w:val="00145318"/>
    <w:rsid w:val="00145572"/>
    <w:rsid w:val="001465A4"/>
    <w:rsid w:val="00146743"/>
    <w:rsid w:val="00146A78"/>
    <w:rsid w:val="00146AF0"/>
    <w:rsid w:val="001475AF"/>
    <w:rsid w:val="00147A13"/>
    <w:rsid w:val="00147DBF"/>
    <w:rsid w:val="001512BC"/>
    <w:rsid w:val="001513BF"/>
    <w:rsid w:val="00151422"/>
    <w:rsid w:val="00151B81"/>
    <w:rsid w:val="00151C28"/>
    <w:rsid w:val="0015236B"/>
    <w:rsid w:val="00152739"/>
    <w:rsid w:val="00152859"/>
    <w:rsid w:val="00152CC3"/>
    <w:rsid w:val="00154063"/>
    <w:rsid w:val="001544FD"/>
    <w:rsid w:val="0015470D"/>
    <w:rsid w:val="00154B77"/>
    <w:rsid w:val="00154D0A"/>
    <w:rsid w:val="001566B0"/>
    <w:rsid w:val="00156A46"/>
    <w:rsid w:val="00156B8D"/>
    <w:rsid w:val="0016093E"/>
    <w:rsid w:val="00160C24"/>
    <w:rsid w:val="001614F8"/>
    <w:rsid w:val="00162227"/>
    <w:rsid w:val="0016272E"/>
    <w:rsid w:val="00162E41"/>
    <w:rsid w:val="00162ED2"/>
    <w:rsid w:val="001637B1"/>
    <w:rsid w:val="001648A7"/>
    <w:rsid w:val="00164E7E"/>
    <w:rsid w:val="0016519A"/>
    <w:rsid w:val="00165585"/>
    <w:rsid w:val="00165640"/>
    <w:rsid w:val="00165CAB"/>
    <w:rsid w:val="00165F20"/>
    <w:rsid w:val="00165F8C"/>
    <w:rsid w:val="00166936"/>
    <w:rsid w:val="00166E42"/>
    <w:rsid w:val="00167A74"/>
    <w:rsid w:val="00167BD4"/>
    <w:rsid w:val="00167FB6"/>
    <w:rsid w:val="001703F3"/>
    <w:rsid w:val="00170978"/>
    <w:rsid w:val="00170A10"/>
    <w:rsid w:val="0017212B"/>
    <w:rsid w:val="001722BA"/>
    <w:rsid w:val="001727EB"/>
    <w:rsid w:val="001728B9"/>
    <w:rsid w:val="00172BFE"/>
    <w:rsid w:val="0017302D"/>
    <w:rsid w:val="001735CA"/>
    <w:rsid w:val="00174442"/>
    <w:rsid w:val="00174D4A"/>
    <w:rsid w:val="0017503E"/>
    <w:rsid w:val="0017533F"/>
    <w:rsid w:val="00175620"/>
    <w:rsid w:val="001757D3"/>
    <w:rsid w:val="00175BD5"/>
    <w:rsid w:val="00175C18"/>
    <w:rsid w:val="00175C5C"/>
    <w:rsid w:val="001764B8"/>
    <w:rsid w:val="001767F2"/>
    <w:rsid w:val="001772B1"/>
    <w:rsid w:val="00177A87"/>
    <w:rsid w:val="00180193"/>
    <w:rsid w:val="00180640"/>
    <w:rsid w:val="00180A34"/>
    <w:rsid w:val="00181C52"/>
    <w:rsid w:val="00181EDA"/>
    <w:rsid w:val="00182302"/>
    <w:rsid w:val="00184573"/>
    <w:rsid w:val="00184AF7"/>
    <w:rsid w:val="00185948"/>
    <w:rsid w:val="00185FC1"/>
    <w:rsid w:val="00186B18"/>
    <w:rsid w:val="001878F9"/>
    <w:rsid w:val="00190C0E"/>
    <w:rsid w:val="0019164A"/>
    <w:rsid w:val="001916A5"/>
    <w:rsid w:val="001919C4"/>
    <w:rsid w:val="00191AAE"/>
    <w:rsid w:val="00192BB6"/>
    <w:rsid w:val="00193B26"/>
    <w:rsid w:val="001951B7"/>
    <w:rsid w:val="001959B3"/>
    <w:rsid w:val="001959DE"/>
    <w:rsid w:val="00195A05"/>
    <w:rsid w:val="00195DC1"/>
    <w:rsid w:val="00195E61"/>
    <w:rsid w:val="0019601F"/>
    <w:rsid w:val="00197015"/>
    <w:rsid w:val="00197302"/>
    <w:rsid w:val="00197E5B"/>
    <w:rsid w:val="001A1149"/>
    <w:rsid w:val="001A2512"/>
    <w:rsid w:val="001A2D4E"/>
    <w:rsid w:val="001A355A"/>
    <w:rsid w:val="001A3681"/>
    <w:rsid w:val="001A36B3"/>
    <w:rsid w:val="001A39F5"/>
    <w:rsid w:val="001A3BB7"/>
    <w:rsid w:val="001A44BB"/>
    <w:rsid w:val="001A45F6"/>
    <w:rsid w:val="001A476E"/>
    <w:rsid w:val="001A4945"/>
    <w:rsid w:val="001A69BC"/>
    <w:rsid w:val="001A6E4E"/>
    <w:rsid w:val="001A7BD5"/>
    <w:rsid w:val="001B00C1"/>
    <w:rsid w:val="001B0165"/>
    <w:rsid w:val="001B01FF"/>
    <w:rsid w:val="001B08BC"/>
    <w:rsid w:val="001B0976"/>
    <w:rsid w:val="001B16AC"/>
    <w:rsid w:val="001B1DF1"/>
    <w:rsid w:val="001B28DC"/>
    <w:rsid w:val="001B3677"/>
    <w:rsid w:val="001B385D"/>
    <w:rsid w:val="001B4309"/>
    <w:rsid w:val="001B452C"/>
    <w:rsid w:val="001B45E1"/>
    <w:rsid w:val="001B508E"/>
    <w:rsid w:val="001B50E7"/>
    <w:rsid w:val="001B5562"/>
    <w:rsid w:val="001B6218"/>
    <w:rsid w:val="001B63C6"/>
    <w:rsid w:val="001B64A1"/>
    <w:rsid w:val="001B6E19"/>
    <w:rsid w:val="001B6FCF"/>
    <w:rsid w:val="001B740F"/>
    <w:rsid w:val="001B767F"/>
    <w:rsid w:val="001C003D"/>
    <w:rsid w:val="001C16F0"/>
    <w:rsid w:val="001C37E6"/>
    <w:rsid w:val="001C410B"/>
    <w:rsid w:val="001C490D"/>
    <w:rsid w:val="001C4B5F"/>
    <w:rsid w:val="001C5265"/>
    <w:rsid w:val="001C5D28"/>
    <w:rsid w:val="001C606B"/>
    <w:rsid w:val="001C7C05"/>
    <w:rsid w:val="001D001F"/>
    <w:rsid w:val="001D0CD7"/>
    <w:rsid w:val="001D0E45"/>
    <w:rsid w:val="001D13B1"/>
    <w:rsid w:val="001D230A"/>
    <w:rsid w:val="001D2316"/>
    <w:rsid w:val="001D2432"/>
    <w:rsid w:val="001D2466"/>
    <w:rsid w:val="001D2CE2"/>
    <w:rsid w:val="001D3C17"/>
    <w:rsid w:val="001D46BA"/>
    <w:rsid w:val="001D4DB0"/>
    <w:rsid w:val="001D4EE0"/>
    <w:rsid w:val="001D4FD2"/>
    <w:rsid w:val="001D5067"/>
    <w:rsid w:val="001D5681"/>
    <w:rsid w:val="001D5A17"/>
    <w:rsid w:val="001D672E"/>
    <w:rsid w:val="001D78A8"/>
    <w:rsid w:val="001D7A28"/>
    <w:rsid w:val="001E061E"/>
    <w:rsid w:val="001E0BB1"/>
    <w:rsid w:val="001E1DEE"/>
    <w:rsid w:val="001E2CEE"/>
    <w:rsid w:val="001E3497"/>
    <w:rsid w:val="001E35C9"/>
    <w:rsid w:val="001E4445"/>
    <w:rsid w:val="001E4B66"/>
    <w:rsid w:val="001E5513"/>
    <w:rsid w:val="001E5D1B"/>
    <w:rsid w:val="001E6931"/>
    <w:rsid w:val="001E6966"/>
    <w:rsid w:val="001E72D4"/>
    <w:rsid w:val="001E768F"/>
    <w:rsid w:val="001E770D"/>
    <w:rsid w:val="001F0418"/>
    <w:rsid w:val="001F05A7"/>
    <w:rsid w:val="001F0F77"/>
    <w:rsid w:val="001F18B8"/>
    <w:rsid w:val="001F1D91"/>
    <w:rsid w:val="001F1DB4"/>
    <w:rsid w:val="001F1E40"/>
    <w:rsid w:val="001F22A6"/>
    <w:rsid w:val="001F2B8A"/>
    <w:rsid w:val="001F2DE8"/>
    <w:rsid w:val="001F2F4A"/>
    <w:rsid w:val="001F3344"/>
    <w:rsid w:val="001F3449"/>
    <w:rsid w:val="001F3790"/>
    <w:rsid w:val="001F37C6"/>
    <w:rsid w:val="001F3CD7"/>
    <w:rsid w:val="001F3F18"/>
    <w:rsid w:val="001F4109"/>
    <w:rsid w:val="001F4942"/>
    <w:rsid w:val="001F4948"/>
    <w:rsid w:val="001F512B"/>
    <w:rsid w:val="001F53C2"/>
    <w:rsid w:val="001F5788"/>
    <w:rsid w:val="001F58D6"/>
    <w:rsid w:val="001F6F70"/>
    <w:rsid w:val="001F703E"/>
    <w:rsid w:val="001F7A8E"/>
    <w:rsid w:val="002000B2"/>
    <w:rsid w:val="00201A11"/>
    <w:rsid w:val="002024B1"/>
    <w:rsid w:val="00202506"/>
    <w:rsid w:val="002025DE"/>
    <w:rsid w:val="002034B8"/>
    <w:rsid w:val="002034F1"/>
    <w:rsid w:val="00203F73"/>
    <w:rsid w:val="00204084"/>
    <w:rsid w:val="002047AD"/>
    <w:rsid w:val="00205645"/>
    <w:rsid w:val="00205908"/>
    <w:rsid w:val="00205B53"/>
    <w:rsid w:val="00206CEC"/>
    <w:rsid w:val="00206E27"/>
    <w:rsid w:val="002075E2"/>
    <w:rsid w:val="00207834"/>
    <w:rsid w:val="00207F87"/>
    <w:rsid w:val="00210C09"/>
    <w:rsid w:val="00211E30"/>
    <w:rsid w:val="00211E76"/>
    <w:rsid w:val="00212551"/>
    <w:rsid w:val="00213B46"/>
    <w:rsid w:val="00214093"/>
    <w:rsid w:val="002145E4"/>
    <w:rsid w:val="00214CD0"/>
    <w:rsid w:val="00216C1D"/>
    <w:rsid w:val="00216D63"/>
    <w:rsid w:val="00217104"/>
    <w:rsid w:val="00217698"/>
    <w:rsid w:val="00217E82"/>
    <w:rsid w:val="0022079A"/>
    <w:rsid w:val="002211A8"/>
    <w:rsid w:val="00221283"/>
    <w:rsid w:val="002216CD"/>
    <w:rsid w:val="00221BEC"/>
    <w:rsid w:val="00221E99"/>
    <w:rsid w:val="00223773"/>
    <w:rsid w:val="00223936"/>
    <w:rsid w:val="00223B2D"/>
    <w:rsid w:val="0022513C"/>
    <w:rsid w:val="00226449"/>
    <w:rsid w:val="002264B3"/>
    <w:rsid w:val="00226BC3"/>
    <w:rsid w:val="0022755A"/>
    <w:rsid w:val="00230427"/>
    <w:rsid w:val="00232B80"/>
    <w:rsid w:val="00233704"/>
    <w:rsid w:val="00233931"/>
    <w:rsid w:val="002346A0"/>
    <w:rsid w:val="002349F5"/>
    <w:rsid w:val="00235D3D"/>
    <w:rsid w:val="0023720E"/>
    <w:rsid w:val="00237353"/>
    <w:rsid w:val="00237A36"/>
    <w:rsid w:val="00237FAC"/>
    <w:rsid w:val="00240669"/>
    <w:rsid w:val="002410B8"/>
    <w:rsid w:val="00241518"/>
    <w:rsid w:val="0024250B"/>
    <w:rsid w:val="0024256C"/>
    <w:rsid w:val="0024271D"/>
    <w:rsid w:val="00242A65"/>
    <w:rsid w:val="00243BCD"/>
    <w:rsid w:val="0024414E"/>
    <w:rsid w:val="00244B8E"/>
    <w:rsid w:val="00245BD4"/>
    <w:rsid w:val="00246534"/>
    <w:rsid w:val="0025015E"/>
    <w:rsid w:val="00250517"/>
    <w:rsid w:val="00250C82"/>
    <w:rsid w:val="00252769"/>
    <w:rsid w:val="00253388"/>
    <w:rsid w:val="00254695"/>
    <w:rsid w:val="00255D0E"/>
    <w:rsid w:val="00256150"/>
    <w:rsid w:val="0025678A"/>
    <w:rsid w:val="0025699E"/>
    <w:rsid w:val="00256E8D"/>
    <w:rsid w:val="00257637"/>
    <w:rsid w:val="00262D68"/>
    <w:rsid w:val="00262DEB"/>
    <w:rsid w:val="0026302E"/>
    <w:rsid w:val="00263654"/>
    <w:rsid w:val="00263A0E"/>
    <w:rsid w:val="00263F2D"/>
    <w:rsid w:val="00263FE0"/>
    <w:rsid w:val="00264193"/>
    <w:rsid w:val="002645DA"/>
    <w:rsid w:val="002645ED"/>
    <w:rsid w:val="00264C14"/>
    <w:rsid w:val="002654B7"/>
    <w:rsid w:val="00266460"/>
    <w:rsid w:val="00266D37"/>
    <w:rsid w:val="00267B22"/>
    <w:rsid w:val="00270FA4"/>
    <w:rsid w:val="00271385"/>
    <w:rsid w:val="002716F9"/>
    <w:rsid w:val="00271705"/>
    <w:rsid w:val="002719C0"/>
    <w:rsid w:val="00271D17"/>
    <w:rsid w:val="002720DA"/>
    <w:rsid w:val="00272346"/>
    <w:rsid w:val="00272C92"/>
    <w:rsid w:val="00273BA0"/>
    <w:rsid w:val="00273E9A"/>
    <w:rsid w:val="00274974"/>
    <w:rsid w:val="00274F4E"/>
    <w:rsid w:val="00275063"/>
    <w:rsid w:val="00275FCA"/>
    <w:rsid w:val="00276158"/>
    <w:rsid w:val="0027686C"/>
    <w:rsid w:val="00280582"/>
    <w:rsid w:val="002813EE"/>
    <w:rsid w:val="002815D5"/>
    <w:rsid w:val="002824F9"/>
    <w:rsid w:val="00282EE1"/>
    <w:rsid w:val="00283340"/>
    <w:rsid w:val="00283911"/>
    <w:rsid w:val="00284ABA"/>
    <w:rsid w:val="00285045"/>
    <w:rsid w:val="00285D08"/>
    <w:rsid w:val="002864BF"/>
    <w:rsid w:val="002900CC"/>
    <w:rsid w:val="0029024D"/>
    <w:rsid w:val="00290B3B"/>
    <w:rsid w:val="00290B41"/>
    <w:rsid w:val="00290EE1"/>
    <w:rsid w:val="0029168A"/>
    <w:rsid w:val="00291C39"/>
    <w:rsid w:val="0029223F"/>
    <w:rsid w:val="002924F6"/>
    <w:rsid w:val="00292F2F"/>
    <w:rsid w:val="002937AE"/>
    <w:rsid w:val="00294E25"/>
    <w:rsid w:val="0029535A"/>
    <w:rsid w:val="00295D80"/>
    <w:rsid w:val="0029679B"/>
    <w:rsid w:val="00297AB6"/>
    <w:rsid w:val="00297E90"/>
    <w:rsid w:val="002A022A"/>
    <w:rsid w:val="002A0248"/>
    <w:rsid w:val="002A07CC"/>
    <w:rsid w:val="002A0BD6"/>
    <w:rsid w:val="002A0C04"/>
    <w:rsid w:val="002A16ED"/>
    <w:rsid w:val="002A1897"/>
    <w:rsid w:val="002A21BF"/>
    <w:rsid w:val="002A26DE"/>
    <w:rsid w:val="002A28EF"/>
    <w:rsid w:val="002A5064"/>
    <w:rsid w:val="002A51EC"/>
    <w:rsid w:val="002A536D"/>
    <w:rsid w:val="002A5E43"/>
    <w:rsid w:val="002A67AD"/>
    <w:rsid w:val="002A6AA6"/>
    <w:rsid w:val="002A6AEC"/>
    <w:rsid w:val="002A7234"/>
    <w:rsid w:val="002A7934"/>
    <w:rsid w:val="002A7DBC"/>
    <w:rsid w:val="002B026B"/>
    <w:rsid w:val="002B02F2"/>
    <w:rsid w:val="002B04DB"/>
    <w:rsid w:val="002B1631"/>
    <w:rsid w:val="002B28A2"/>
    <w:rsid w:val="002B3E5F"/>
    <w:rsid w:val="002B61E1"/>
    <w:rsid w:val="002B74BE"/>
    <w:rsid w:val="002B751A"/>
    <w:rsid w:val="002B7928"/>
    <w:rsid w:val="002B7F7F"/>
    <w:rsid w:val="002C0767"/>
    <w:rsid w:val="002C18B7"/>
    <w:rsid w:val="002C1CFA"/>
    <w:rsid w:val="002C3A0F"/>
    <w:rsid w:val="002C44A4"/>
    <w:rsid w:val="002C4801"/>
    <w:rsid w:val="002C499A"/>
    <w:rsid w:val="002C4B44"/>
    <w:rsid w:val="002C59FF"/>
    <w:rsid w:val="002C5A09"/>
    <w:rsid w:val="002C6A23"/>
    <w:rsid w:val="002C6B3D"/>
    <w:rsid w:val="002C7107"/>
    <w:rsid w:val="002C72B5"/>
    <w:rsid w:val="002C7822"/>
    <w:rsid w:val="002C7ADE"/>
    <w:rsid w:val="002C7F06"/>
    <w:rsid w:val="002D0175"/>
    <w:rsid w:val="002D053E"/>
    <w:rsid w:val="002D2A2F"/>
    <w:rsid w:val="002D2B8E"/>
    <w:rsid w:val="002D35D1"/>
    <w:rsid w:val="002D36AF"/>
    <w:rsid w:val="002D3937"/>
    <w:rsid w:val="002D4AA2"/>
    <w:rsid w:val="002D5209"/>
    <w:rsid w:val="002D5BB4"/>
    <w:rsid w:val="002D5E3A"/>
    <w:rsid w:val="002D6044"/>
    <w:rsid w:val="002D7B18"/>
    <w:rsid w:val="002E1042"/>
    <w:rsid w:val="002E1070"/>
    <w:rsid w:val="002E13ED"/>
    <w:rsid w:val="002E1824"/>
    <w:rsid w:val="002E18BF"/>
    <w:rsid w:val="002E25B5"/>
    <w:rsid w:val="002E31E5"/>
    <w:rsid w:val="002E3DB8"/>
    <w:rsid w:val="002E3F5C"/>
    <w:rsid w:val="002E45B4"/>
    <w:rsid w:val="002E48B5"/>
    <w:rsid w:val="002E55FE"/>
    <w:rsid w:val="002E57CE"/>
    <w:rsid w:val="002E6084"/>
    <w:rsid w:val="002E730B"/>
    <w:rsid w:val="002E73A2"/>
    <w:rsid w:val="002E7419"/>
    <w:rsid w:val="002F0B51"/>
    <w:rsid w:val="002F0ED8"/>
    <w:rsid w:val="002F2A68"/>
    <w:rsid w:val="002F3AEF"/>
    <w:rsid w:val="002F3E07"/>
    <w:rsid w:val="002F4028"/>
    <w:rsid w:val="002F407D"/>
    <w:rsid w:val="002F4448"/>
    <w:rsid w:val="002F489C"/>
    <w:rsid w:val="002F532E"/>
    <w:rsid w:val="002F64CF"/>
    <w:rsid w:val="002F670E"/>
    <w:rsid w:val="002F7288"/>
    <w:rsid w:val="002F7855"/>
    <w:rsid w:val="002F7C97"/>
    <w:rsid w:val="00300ED5"/>
    <w:rsid w:val="00300FBB"/>
    <w:rsid w:val="003011C0"/>
    <w:rsid w:val="00301D4F"/>
    <w:rsid w:val="00302667"/>
    <w:rsid w:val="0030297D"/>
    <w:rsid w:val="0030323C"/>
    <w:rsid w:val="0030429E"/>
    <w:rsid w:val="00304827"/>
    <w:rsid w:val="003059CE"/>
    <w:rsid w:val="00305BCF"/>
    <w:rsid w:val="00305E49"/>
    <w:rsid w:val="0030646A"/>
    <w:rsid w:val="00307181"/>
    <w:rsid w:val="00307248"/>
    <w:rsid w:val="00307E06"/>
    <w:rsid w:val="003108D8"/>
    <w:rsid w:val="00310A80"/>
    <w:rsid w:val="003118A6"/>
    <w:rsid w:val="00311CBE"/>
    <w:rsid w:val="00312CC6"/>
    <w:rsid w:val="00312E6C"/>
    <w:rsid w:val="00313109"/>
    <w:rsid w:val="00313243"/>
    <w:rsid w:val="0031438E"/>
    <w:rsid w:val="003145C8"/>
    <w:rsid w:val="003150CF"/>
    <w:rsid w:val="003158E6"/>
    <w:rsid w:val="00315A2D"/>
    <w:rsid w:val="00315EE2"/>
    <w:rsid w:val="003166A9"/>
    <w:rsid w:val="00316C77"/>
    <w:rsid w:val="00316E2F"/>
    <w:rsid w:val="003176F5"/>
    <w:rsid w:val="003209E9"/>
    <w:rsid w:val="00320D19"/>
    <w:rsid w:val="00321098"/>
    <w:rsid w:val="00321980"/>
    <w:rsid w:val="00321F1B"/>
    <w:rsid w:val="00322DEC"/>
    <w:rsid w:val="00323CD2"/>
    <w:rsid w:val="00324A75"/>
    <w:rsid w:val="0032581C"/>
    <w:rsid w:val="003259FB"/>
    <w:rsid w:val="00325A2C"/>
    <w:rsid w:val="00325AB6"/>
    <w:rsid w:val="00325E45"/>
    <w:rsid w:val="003265DF"/>
    <w:rsid w:val="00326A5E"/>
    <w:rsid w:val="00327363"/>
    <w:rsid w:val="003273F4"/>
    <w:rsid w:val="00330649"/>
    <w:rsid w:val="0033108F"/>
    <w:rsid w:val="00331885"/>
    <w:rsid w:val="00331EF4"/>
    <w:rsid w:val="00332054"/>
    <w:rsid w:val="00332B57"/>
    <w:rsid w:val="00332B67"/>
    <w:rsid w:val="00332FCC"/>
    <w:rsid w:val="003334B5"/>
    <w:rsid w:val="00333C9B"/>
    <w:rsid w:val="00333ED9"/>
    <w:rsid w:val="00334963"/>
    <w:rsid w:val="00334B1B"/>
    <w:rsid w:val="003408E4"/>
    <w:rsid w:val="00340B26"/>
    <w:rsid w:val="00340E2C"/>
    <w:rsid w:val="00341581"/>
    <w:rsid w:val="003415E5"/>
    <w:rsid w:val="0034162D"/>
    <w:rsid w:val="00341F3E"/>
    <w:rsid w:val="00341FFE"/>
    <w:rsid w:val="00344736"/>
    <w:rsid w:val="00344CE1"/>
    <w:rsid w:val="00344EE3"/>
    <w:rsid w:val="00345BDB"/>
    <w:rsid w:val="003466AD"/>
    <w:rsid w:val="00347F05"/>
    <w:rsid w:val="003500F5"/>
    <w:rsid w:val="003504BB"/>
    <w:rsid w:val="003508FF"/>
    <w:rsid w:val="00350CC4"/>
    <w:rsid w:val="00350D6F"/>
    <w:rsid w:val="00351015"/>
    <w:rsid w:val="003520D0"/>
    <w:rsid w:val="00352A70"/>
    <w:rsid w:val="00352D91"/>
    <w:rsid w:val="00353FCF"/>
    <w:rsid w:val="00354259"/>
    <w:rsid w:val="00354AD9"/>
    <w:rsid w:val="00354FF7"/>
    <w:rsid w:val="003559FD"/>
    <w:rsid w:val="003570EB"/>
    <w:rsid w:val="003600CB"/>
    <w:rsid w:val="00360509"/>
    <w:rsid w:val="00360829"/>
    <w:rsid w:val="0036097D"/>
    <w:rsid w:val="00361D27"/>
    <w:rsid w:val="00362D5E"/>
    <w:rsid w:val="00362EF1"/>
    <w:rsid w:val="003636C3"/>
    <w:rsid w:val="003641E0"/>
    <w:rsid w:val="00364A56"/>
    <w:rsid w:val="00364E9C"/>
    <w:rsid w:val="003651AC"/>
    <w:rsid w:val="003656C7"/>
    <w:rsid w:val="00365763"/>
    <w:rsid w:val="00365D89"/>
    <w:rsid w:val="003664AA"/>
    <w:rsid w:val="00367123"/>
    <w:rsid w:val="003677D5"/>
    <w:rsid w:val="00367ACF"/>
    <w:rsid w:val="00367F16"/>
    <w:rsid w:val="00370E32"/>
    <w:rsid w:val="00371C57"/>
    <w:rsid w:val="0037259C"/>
    <w:rsid w:val="0037284B"/>
    <w:rsid w:val="00372BCC"/>
    <w:rsid w:val="0037475B"/>
    <w:rsid w:val="0037509C"/>
    <w:rsid w:val="003751B1"/>
    <w:rsid w:val="0037539E"/>
    <w:rsid w:val="003756DE"/>
    <w:rsid w:val="00375A44"/>
    <w:rsid w:val="00375BD0"/>
    <w:rsid w:val="00375FBF"/>
    <w:rsid w:val="00377019"/>
    <w:rsid w:val="00377292"/>
    <w:rsid w:val="00377629"/>
    <w:rsid w:val="00377F00"/>
    <w:rsid w:val="00380918"/>
    <w:rsid w:val="00380B80"/>
    <w:rsid w:val="00381856"/>
    <w:rsid w:val="003825AA"/>
    <w:rsid w:val="0038269D"/>
    <w:rsid w:val="00382B0D"/>
    <w:rsid w:val="00383253"/>
    <w:rsid w:val="00383C2C"/>
    <w:rsid w:val="0038406A"/>
    <w:rsid w:val="003851E2"/>
    <w:rsid w:val="00385929"/>
    <w:rsid w:val="003859B6"/>
    <w:rsid w:val="0038605C"/>
    <w:rsid w:val="0038655A"/>
    <w:rsid w:val="0038786F"/>
    <w:rsid w:val="00387BDD"/>
    <w:rsid w:val="00387C6E"/>
    <w:rsid w:val="00387F24"/>
    <w:rsid w:val="0039029D"/>
    <w:rsid w:val="00390830"/>
    <w:rsid w:val="00392DEA"/>
    <w:rsid w:val="00392F09"/>
    <w:rsid w:val="00393B9D"/>
    <w:rsid w:val="00393CDC"/>
    <w:rsid w:val="00394191"/>
    <w:rsid w:val="00394428"/>
    <w:rsid w:val="003957B8"/>
    <w:rsid w:val="0039737D"/>
    <w:rsid w:val="003974D6"/>
    <w:rsid w:val="00397A80"/>
    <w:rsid w:val="003A1BFC"/>
    <w:rsid w:val="003A2C00"/>
    <w:rsid w:val="003A3BCD"/>
    <w:rsid w:val="003A412D"/>
    <w:rsid w:val="003A4C83"/>
    <w:rsid w:val="003A544C"/>
    <w:rsid w:val="003A5C2C"/>
    <w:rsid w:val="003A5C2D"/>
    <w:rsid w:val="003A5CE4"/>
    <w:rsid w:val="003A5DB1"/>
    <w:rsid w:val="003A6655"/>
    <w:rsid w:val="003A7609"/>
    <w:rsid w:val="003A7FCF"/>
    <w:rsid w:val="003B0054"/>
    <w:rsid w:val="003B057B"/>
    <w:rsid w:val="003B0676"/>
    <w:rsid w:val="003B15BE"/>
    <w:rsid w:val="003B231A"/>
    <w:rsid w:val="003B290E"/>
    <w:rsid w:val="003B4D7F"/>
    <w:rsid w:val="003B5E96"/>
    <w:rsid w:val="003B6574"/>
    <w:rsid w:val="003B690A"/>
    <w:rsid w:val="003B71F3"/>
    <w:rsid w:val="003C01B9"/>
    <w:rsid w:val="003C02DB"/>
    <w:rsid w:val="003C0E92"/>
    <w:rsid w:val="003C1D4C"/>
    <w:rsid w:val="003C2002"/>
    <w:rsid w:val="003C261A"/>
    <w:rsid w:val="003C397E"/>
    <w:rsid w:val="003C3DC6"/>
    <w:rsid w:val="003C4E54"/>
    <w:rsid w:val="003C4EC9"/>
    <w:rsid w:val="003C53F3"/>
    <w:rsid w:val="003C6024"/>
    <w:rsid w:val="003C60B7"/>
    <w:rsid w:val="003C7D57"/>
    <w:rsid w:val="003C7EBA"/>
    <w:rsid w:val="003D0795"/>
    <w:rsid w:val="003D0940"/>
    <w:rsid w:val="003D224B"/>
    <w:rsid w:val="003D3EDE"/>
    <w:rsid w:val="003D3EE5"/>
    <w:rsid w:val="003D44D0"/>
    <w:rsid w:val="003D4CBC"/>
    <w:rsid w:val="003D51B5"/>
    <w:rsid w:val="003D5938"/>
    <w:rsid w:val="003D5AB8"/>
    <w:rsid w:val="003D6C4D"/>
    <w:rsid w:val="003D7221"/>
    <w:rsid w:val="003D7A11"/>
    <w:rsid w:val="003D7C08"/>
    <w:rsid w:val="003D7E13"/>
    <w:rsid w:val="003E0AA5"/>
    <w:rsid w:val="003E1431"/>
    <w:rsid w:val="003E1D7B"/>
    <w:rsid w:val="003E2426"/>
    <w:rsid w:val="003E246E"/>
    <w:rsid w:val="003E3A92"/>
    <w:rsid w:val="003E3F78"/>
    <w:rsid w:val="003E41FE"/>
    <w:rsid w:val="003E48FA"/>
    <w:rsid w:val="003E4A70"/>
    <w:rsid w:val="003E50F5"/>
    <w:rsid w:val="003E5ABB"/>
    <w:rsid w:val="003E6028"/>
    <w:rsid w:val="003E6299"/>
    <w:rsid w:val="003E6E9A"/>
    <w:rsid w:val="003E7318"/>
    <w:rsid w:val="003E7AFC"/>
    <w:rsid w:val="003E7B69"/>
    <w:rsid w:val="003F0B93"/>
    <w:rsid w:val="003F0D12"/>
    <w:rsid w:val="003F1818"/>
    <w:rsid w:val="003F18D9"/>
    <w:rsid w:val="003F1CFB"/>
    <w:rsid w:val="003F1E62"/>
    <w:rsid w:val="003F284D"/>
    <w:rsid w:val="003F3670"/>
    <w:rsid w:val="003F3AA3"/>
    <w:rsid w:val="003F51D0"/>
    <w:rsid w:val="003F6164"/>
    <w:rsid w:val="003F6316"/>
    <w:rsid w:val="003F76E7"/>
    <w:rsid w:val="003F7918"/>
    <w:rsid w:val="003F7C4E"/>
    <w:rsid w:val="003F7F4A"/>
    <w:rsid w:val="00400075"/>
    <w:rsid w:val="004009C3"/>
    <w:rsid w:val="00400C2E"/>
    <w:rsid w:val="00400DDD"/>
    <w:rsid w:val="00402BEC"/>
    <w:rsid w:val="00402C16"/>
    <w:rsid w:val="00403D18"/>
    <w:rsid w:val="00404812"/>
    <w:rsid w:val="00406972"/>
    <w:rsid w:val="004075D2"/>
    <w:rsid w:val="0040781E"/>
    <w:rsid w:val="0040783B"/>
    <w:rsid w:val="00407A29"/>
    <w:rsid w:val="004100C7"/>
    <w:rsid w:val="00410599"/>
    <w:rsid w:val="004105EC"/>
    <w:rsid w:val="00411113"/>
    <w:rsid w:val="00411956"/>
    <w:rsid w:val="004124F2"/>
    <w:rsid w:val="004137A2"/>
    <w:rsid w:val="00413987"/>
    <w:rsid w:val="0041418E"/>
    <w:rsid w:val="004156B6"/>
    <w:rsid w:val="00415B9F"/>
    <w:rsid w:val="00416C5D"/>
    <w:rsid w:val="004173F6"/>
    <w:rsid w:val="004175EA"/>
    <w:rsid w:val="004178FB"/>
    <w:rsid w:val="00417BFA"/>
    <w:rsid w:val="00417D70"/>
    <w:rsid w:val="004215C9"/>
    <w:rsid w:val="00421ECE"/>
    <w:rsid w:val="00421F80"/>
    <w:rsid w:val="004222F1"/>
    <w:rsid w:val="00422BDD"/>
    <w:rsid w:val="00422C00"/>
    <w:rsid w:val="00423468"/>
    <w:rsid w:val="00423785"/>
    <w:rsid w:val="00423CAC"/>
    <w:rsid w:val="00424E53"/>
    <w:rsid w:val="004255EB"/>
    <w:rsid w:val="00425BE3"/>
    <w:rsid w:val="00425CD3"/>
    <w:rsid w:val="0042631E"/>
    <w:rsid w:val="0042759F"/>
    <w:rsid w:val="004276FC"/>
    <w:rsid w:val="00427998"/>
    <w:rsid w:val="0043043C"/>
    <w:rsid w:val="0043065D"/>
    <w:rsid w:val="004315A5"/>
    <w:rsid w:val="00431ED5"/>
    <w:rsid w:val="0043204E"/>
    <w:rsid w:val="00433320"/>
    <w:rsid w:val="00433B26"/>
    <w:rsid w:val="00434CF2"/>
    <w:rsid w:val="00434EA1"/>
    <w:rsid w:val="0043786A"/>
    <w:rsid w:val="00437931"/>
    <w:rsid w:val="004379DE"/>
    <w:rsid w:val="004409D6"/>
    <w:rsid w:val="004410A8"/>
    <w:rsid w:val="004413AD"/>
    <w:rsid w:val="00442904"/>
    <w:rsid w:val="00443C21"/>
    <w:rsid w:val="0044445A"/>
    <w:rsid w:val="004453A4"/>
    <w:rsid w:val="0044580A"/>
    <w:rsid w:val="004470B6"/>
    <w:rsid w:val="004472E6"/>
    <w:rsid w:val="00447797"/>
    <w:rsid w:val="00447A56"/>
    <w:rsid w:val="00447C9A"/>
    <w:rsid w:val="0045080E"/>
    <w:rsid w:val="0045112E"/>
    <w:rsid w:val="0045128E"/>
    <w:rsid w:val="004515B0"/>
    <w:rsid w:val="00453662"/>
    <w:rsid w:val="004540B2"/>
    <w:rsid w:val="004542BC"/>
    <w:rsid w:val="00454586"/>
    <w:rsid w:val="004550C0"/>
    <w:rsid w:val="00455EED"/>
    <w:rsid w:val="00456714"/>
    <w:rsid w:val="0045720E"/>
    <w:rsid w:val="004574D4"/>
    <w:rsid w:val="00457C78"/>
    <w:rsid w:val="004600D0"/>
    <w:rsid w:val="0046130D"/>
    <w:rsid w:val="004617F8"/>
    <w:rsid w:val="00461DAE"/>
    <w:rsid w:val="004626CF"/>
    <w:rsid w:val="0046273A"/>
    <w:rsid w:val="0046337D"/>
    <w:rsid w:val="0046390A"/>
    <w:rsid w:val="0046397D"/>
    <w:rsid w:val="00464611"/>
    <w:rsid w:val="00464793"/>
    <w:rsid w:val="004650CC"/>
    <w:rsid w:val="004650F6"/>
    <w:rsid w:val="0046582A"/>
    <w:rsid w:val="00465E2D"/>
    <w:rsid w:val="00466A4F"/>
    <w:rsid w:val="0046778A"/>
    <w:rsid w:val="004677CF"/>
    <w:rsid w:val="00467CAC"/>
    <w:rsid w:val="00470040"/>
    <w:rsid w:val="0047104E"/>
    <w:rsid w:val="00471255"/>
    <w:rsid w:val="00471274"/>
    <w:rsid w:val="00471B7F"/>
    <w:rsid w:val="0047214D"/>
    <w:rsid w:val="004728A0"/>
    <w:rsid w:val="00473579"/>
    <w:rsid w:val="00474BE5"/>
    <w:rsid w:val="0047550F"/>
    <w:rsid w:val="00475D41"/>
    <w:rsid w:val="00475DE9"/>
    <w:rsid w:val="00476A9A"/>
    <w:rsid w:val="00476AA5"/>
    <w:rsid w:val="00476CD4"/>
    <w:rsid w:val="00480F34"/>
    <w:rsid w:val="00481B99"/>
    <w:rsid w:val="004821BD"/>
    <w:rsid w:val="00483063"/>
    <w:rsid w:val="00484356"/>
    <w:rsid w:val="00484A88"/>
    <w:rsid w:val="00485517"/>
    <w:rsid w:val="004869F5"/>
    <w:rsid w:val="00486E39"/>
    <w:rsid w:val="0048754B"/>
    <w:rsid w:val="0049017F"/>
    <w:rsid w:val="0049041E"/>
    <w:rsid w:val="004904F8"/>
    <w:rsid w:val="004909BA"/>
    <w:rsid w:val="00491214"/>
    <w:rsid w:val="00491701"/>
    <w:rsid w:val="00492173"/>
    <w:rsid w:val="00492D00"/>
    <w:rsid w:val="004931FE"/>
    <w:rsid w:val="004937D9"/>
    <w:rsid w:val="00493FB9"/>
    <w:rsid w:val="00494C49"/>
    <w:rsid w:val="004957B8"/>
    <w:rsid w:val="0049612C"/>
    <w:rsid w:val="00496DAA"/>
    <w:rsid w:val="00497006"/>
    <w:rsid w:val="004971C2"/>
    <w:rsid w:val="004973A4"/>
    <w:rsid w:val="00497F9A"/>
    <w:rsid w:val="004A1EE1"/>
    <w:rsid w:val="004A2228"/>
    <w:rsid w:val="004A243E"/>
    <w:rsid w:val="004A2FEE"/>
    <w:rsid w:val="004A3085"/>
    <w:rsid w:val="004A3CF8"/>
    <w:rsid w:val="004A425D"/>
    <w:rsid w:val="004A5380"/>
    <w:rsid w:val="004A6EAC"/>
    <w:rsid w:val="004A78EA"/>
    <w:rsid w:val="004A7CA8"/>
    <w:rsid w:val="004A7DCB"/>
    <w:rsid w:val="004B006E"/>
    <w:rsid w:val="004B0111"/>
    <w:rsid w:val="004B1197"/>
    <w:rsid w:val="004B1D49"/>
    <w:rsid w:val="004B1E06"/>
    <w:rsid w:val="004B206F"/>
    <w:rsid w:val="004B2269"/>
    <w:rsid w:val="004B2A5D"/>
    <w:rsid w:val="004B3192"/>
    <w:rsid w:val="004B3239"/>
    <w:rsid w:val="004B35FC"/>
    <w:rsid w:val="004B3656"/>
    <w:rsid w:val="004B43C8"/>
    <w:rsid w:val="004B473E"/>
    <w:rsid w:val="004B5968"/>
    <w:rsid w:val="004B59A5"/>
    <w:rsid w:val="004B5B25"/>
    <w:rsid w:val="004B67FB"/>
    <w:rsid w:val="004B76CD"/>
    <w:rsid w:val="004B7FA6"/>
    <w:rsid w:val="004C02F4"/>
    <w:rsid w:val="004C07C1"/>
    <w:rsid w:val="004C1C5E"/>
    <w:rsid w:val="004C51E6"/>
    <w:rsid w:val="004C565B"/>
    <w:rsid w:val="004C59A3"/>
    <w:rsid w:val="004C65DA"/>
    <w:rsid w:val="004C681B"/>
    <w:rsid w:val="004C7544"/>
    <w:rsid w:val="004C7BE8"/>
    <w:rsid w:val="004C7D30"/>
    <w:rsid w:val="004D06B9"/>
    <w:rsid w:val="004D128A"/>
    <w:rsid w:val="004D144B"/>
    <w:rsid w:val="004D24E9"/>
    <w:rsid w:val="004D2724"/>
    <w:rsid w:val="004D293B"/>
    <w:rsid w:val="004D3A88"/>
    <w:rsid w:val="004D445E"/>
    <w:rsid w:val="004D4950"/>
    <w:rsid w:val="004D5790"/>
    <w:rsid w:val="004D5A54"/>
    <w:rsid w:val="004D5BDB"/>
    <w:rsid w:val="004D5E67"/>
    <w:rsid w:val="004D6019"/>
    <w:rsid w:val="004D60D3"/>
    <w:rsid w:val="004D65A4"/>
    <w:rsid w:val="004D6693"/>
    <w:rsid w:val="004D759F"/>
    <w:rsid w:val="004D7BDB"/>
    <w:rsid w:val="004D7C69"/>
    <w:rsid w:val="004E0C79"/>
    <w:rsid w:val="004E1903"/>
    <w:rsid w:val="004E1D4C"/>
    <w:rsid w:val="004E1F99"/>
    <w:rsid w:val="004E1FB9"/>
    <w:rsid w:val="004E2296"/>
    <w:rsid w:val="004E3038"/>
    <w:rsid w:val="004E3AB9"/>
    <w:rsid w:val="004E4E9E"/>
    <w:rsid w:val="004E51B0"/>
    <w:rsid w:val="004E524A"/>
    <w:rsid w:val="004E5289"/>
    <w:rsid w:val="004E66A3"/>
    <w:rsid w:val="004E68EF"/>
    <w:rsid w:val="004E6B67"/>
    <w:rsid w:val="004E7CEA"/>
    <w:rsid w:val="004F0C6D"/>
    <w:rsid w:val="004F1184"/>
    <w:rsid w:val="004F24AC"/>
    <w:rsid w:val="004F2742"/>
    <w:rsid w:val="004F2B78"/>
    <w:rsid w:val="004F2C84"/>
    <w:rsid w:val="004F3126"/>
    <w:rsid w:val="004F3640"/>
    <w:rsid w:val="004F3A24"/>
    <w:rsid w:val="004F3DAF"/>
    <w:rsid w:val="004F56F7"/>
    <w:rsid w:val="004F5C4E"/>
    <w:rsid w:val="004F5EF1"/>
    <w:rsid w:val="004F6013"/>
    <w:rsid w:val="004F61C5"/>
    <w:rsid w:val="004F6889"/>
    <w:rsid w:val="004F7079"/>
    <w:rsid w:val="004F7216"/>
    <w:rsid w:val="004F749A"/>
    <w:rsid w:val="00501494"/>
    <w:rsid w:val="005017CA"/>
    <w:rsid w:val="00501AA7"/>
    <w:rsid w:val="00501E45"/>
    <w:rsid w:val="00502173"/>
    <w:rsid w:val="00502252"/>
    <w:rsid w:val="005025C2"/>
    <w:rsid w:val="005029ED"/>
    <w:rsid w:val="00502B14"/>
    <w:rsid w:val="00502D1A"/>
    <w:rsid w:val="00502F1B"/>
    <w:rsid w:val="005030B9"/>
    <w:rsid w:val="005033DF"/>
    <w:rsid w:val="00503A2D"/>
    <w:rsid w:val="00503F93"/>
    <w:rsid w:val="00503FDE"/>
    <w:rsid w:val="005061AF"/>
    <w:rsid w:val="005068C7"/>
    <w:rsid w:val="00506C68"/>
    <w:rsid w:val="0050702C"/>
    <w:rsid w:val="0050728D"/>
    <w:rsid w:val="00507FA1"/>
    <w:rsid w:val="00511024"/>
    <w:rsid w:val="0051197F"/>
    <w:rsid w:val="00511B9B"/>
    <w:rsid w:val="00511E3C"/>
    <w:rsid w:val="005123FE"/>
    <w:rsid w:val="00512D67"/>
    <w:rsid w:val="00512E3E"/>
    <w:rsid w:val="00512F5B"/>
    <w:rsid w:val="00513775"/>
    <w:rsid w:val="00514431"/>
    <w:rsid w:val="00514B7F"/>
    <w:rsid w:val="0051587B"/>
    <w:rsid w:val="0051593B"/>
    <w:rsid w:val="00515A32"/>
    <w:rsid w:val="005166E2"/>
    <w:rsid w:val="00516F93"/>
    <w:rsid w:val="00517829"/>
    <w:rsid w:val="00517865"/>
    <w:rsid w:val="0052015F"/>
    <w:rsid w:val="00520409"/>
    <w:rsid w:val="0052100A"/>
    <w:rsid w:val="0052136D"/>
    <w:rsid w:val="00521931"/>
    <w:rsid w:val="00522F29"/>
    <w:rsid w:val="0052493A"/>
    <w:rsid w:val="00524BF8"/>
    <w:rsid w:val="00524D42"/>
    <w:rsid w:val="00524D4D"/>
    <w:rsid w:val="00524F2B"/>
    <w:rsid w:val="0052520F"/>
    <w:rsid w:val="0052547F"/>
    <w:rsid w:val="00525D95"/>
    <w:rsid w:val="005263FB"/>
    <w:rsid w:val="00526E81"/>
    <w:rsid w:val="00527972"/>
    <w:rsid w:val="0053072C"/>
    <w:rsid w:val="00531E21"/>
    <w:rsid w:val="005324E4"/>
    <w:rsid w:val="005325A6"/>
    <w:rsid w:val="00532A2F"/>
    <w:rsid w:val="00532D10"/>
    <w:rsid w:val="00532F79"/>
    <w:rsid w:val="0053394D"/>
    <w:rsid w:val="00533A47"/>
    <w:rsid w:val="005346AC"/>
    <w:rsid w:val="00535587"/>
    <w:rsid w:val="00535618"/>
    <w:rsid w:val="00535D5A"/>
    <w:rsid w:val="0053603E"/>
    <w:rsid w:val="005361F4"/>
    <w:rsid w:val="00536689"/>
    <w:rsid w:val="00537138"/>
    <w:rsid w:val="005400CF"/>
    <w:rsid w:val="00540372"/>
    <w:rsid w:val="0054054C"/>
    <w:rsid w:val="00541146"/>
    <w:rsid w:val="005413C6"/>
    <w:rsid w:val="00541A14"/>
    <w:rsid w:val="00541AD5"/>
    <w:rsid w:val="00541B54"/>
    <w:rsid w:val="00541C9B"/>
    <w:rsid w:val="0054213C"/>
    <w:rsid w:val="005421B3"/>
    <w:rsid w:val="005424F6"/>
    <w:rsid w:val="0054359D"/>
    <w:rsid w:val="00545233"/>
    <w:rsid w:val="005454EF"/>
    <w:rsid w:val="0054552D"/>
    <w:rsid w:val="0054585E"/>
    <w:rsid w:val="00545C67"/>
    <w:rsid w:val="00545D89"/>
    <w:rsid w:val="00546184"/>
    <w:rsid w:val="005461E2"/>
    <w:rsid w:val="005462EF"/>
    <w:rsid w:val="005463E9"/>
    <w:rsid w:val="0055127F"/>
    <w:rsid w:val="00553470"/>
    <w:rsid w:val="005536A5"/>
    <w:rsid w:val="0055410C"/>
    <w:rsid w:val="00554415"/>
    <w:rsid w:val="00554601"/>
    <w:rsid w:val="005557DB"/>
    <w:rsid w:val="00555892"/>
    <w:rsid w:val="00555911"/>
    <w:rsid w:val="0055627D"/>
    <w:rsid w:val="00556C53"/>
    <w:rsid w:val="005579AF"/>
    <w:rsid w:val="005579F4"/>
    <w:rsid w:val="00557B9A"/>
    <w:rsid w:val="00560102"/>
    <w:rsid w:val="00561847"/>
    <w:rsid w:val="00561AFB"/>
    <w:rsid w:val="00561C6A"/>
    <w:rsid w:val="00562040"/>
    <w:rsid w:val="00562414"/>
    <w:rsid w:val="00563557"/>
    <w:rsid w:val="005639E2"/>
    <w:rsid w:val="005652FF"/>
    <w:rsid w:val="005659E9"/>
    <w:rsid w:val="005665D3"/>
    <w:rsid w:val="00567031"/>
    <w:rsid w:val="005673B4"/>
    <w:rsid w:val="005673BD"/>
    <w:rsid w:val="005673BE"/>
    <w:rsid w:val="00567ECD"/>
    <w:rsid w:val="0057008B"/>
    <w:rsid w:val="005702FA"/>
    <w:rsid w:val="00570894"/>
    <w:rsid w:val="00570B1A"/>
    <w:rsid w:val="005713CA"/>
    <w:rsid w:val="00572F61"/>
    <w:rsid w:val="00574446"/>
    <w:rsid w:val="005744E2"/>
    <w:rsid w:val="00574FFE"/>
    <w:rsid w:val="005751BA"/>
    <w:rsid w:val="00575258"/>
    <w:rsid w:val="00575D01"/>
    <w:rsid w:val="00575DD1"/>
    <w:rsid w:val="00576279"/>
    <w:rsid w:val="005762E5"/>
    <w:rsid w:val="00576631"/>
    <w:rsid w:val="00576B69"/>
    <w:rsid w:val="00577ECA"/>
    <w:rsid w:val="00580C33"/>
    <w:rsid w:val="00581BA2"/>
    <w:rsid w:val="00581E68"/>
    <w:rsid w:val="0058481D"/>
    <w:rsid w:val="0058541E"/>
    <w:rsid w:val="00585BA2"/>
    <w:rsid w:val="005879CC"/>
    <w:rsid w:val="00587AB1"/>
    <w:rsid w:val="00590459"/>
    <w:rsid w:val="00590507"/>
    <w:rsid w:val="0059058A"/>
    <w:rsid w:val="005905B1"/>
    <w:rsid w:val="00590824"/>
    <w:rsid w:val="00590B33"/>
    <w:rsid w:val="0059187B"/>
    <w:rsid w:val="00592285"/>
    <w:rsid w:val="005924E9"/>
    <w:rsid w:val="005929CB"/>
    <w:rsid w:val="00592C14"/>
    <w:rsid w:val="00592C66"/>
    <w:rsid w:val="005930B2"/>
    <w:rsid w:val="00593564"/>
    <w:rsid w:val="00593C8E"/>
    <w:rsid w:val="00594521"/>
    <w:rsid w:val="0059774B"/>
    <w:rsid w:val="00597B01"/>
    <w:rsid w:val="00597C80"/>
    <w:rsid w:val="005A07F4"/>
    <w:rsid w:val="005A0C9A"/>
    <w:rsid w:val="005A11DD"/>
    <w:rsid w:val="005A1C0E"/>
    <w:rsid w:val="005A2B69"/>
    <w:rsid w:val="005A32AF"/>
    <w:rsid w:val="005A3754"/>
    <w:rsid w:val="005A4715"/>
    <w:rsid w:val="005A635C"/>
    <w:rsid w:val="005A783C"/>
    <w:rsid w:val="005A7A2C"/>
    <w:rsid w:val="005A7FCA"/>
    <w:rsid w:val="005B2567"/>
    <w:rsid w:val="005B2FFD"/>
    <w:rsid w:val="005B3868"/>
    <w:rsid w:val="005B4260"/>
    <w:rsid w:val="005B47B9"/>
    <w:rsid w:val="005B4E74"/>
    <w:rsid w:val="005B5162"/>
    <w:rsid w:val="005B54EF"/>
    <w:rsid w:val="005B5951"/>
    <w:rsid w:val="005B5AE9"/>
    <w:rsid w:val="005B6822"/>
    <w:rsid w:val="005B6A94"/>
    <w:rsid w:val="005C0F0A"/>
    <w:rsid w:val="005C0FE2"/>
    <w:rsid w:val="005C1117"/>
    <w:rsid w:val="005C1314"/>
    <w:rsid w:val="005C1432"/>
    <w:rsid w:val="005C2A92"/>
    <w:rsid w:val="005C2E28"/>
    <w:rsid w:val="005C40FB"/>
    <w:rsid w:val="005C443B"/>
    <w:rsid w:val="005C44EF"/>
    <w:rsid w:val="005C47B5"/>
    <w:rsid w:val="005C4926"/>
    <w:rsid w:val="005C4F2A"/>
    <w:rsid w:val="005C59EF"/>
    <w:rsid w:val="005C5F8B"/>
    <w:rsid w:val="005C60A4"/>
    <w:rsid w:val="005C659D"/>
    <w:rsid w:val="005C6BCE"/>
    <w:rsid w:val="005C6C9A"/>
    <w:rsid w:val="005C73C6"/>
    <w:rsid w:val="005D0079"/>
    <w:rsid w:val="005D0103"/>
    <w:rsid w:val="005D0666"/>
    <w:rsid w:val="005D09FE"/>
    <w:rsid w:val="005D0B02"/>
    <w:rsid w:val="005D0C87"/>
    <w:rsid w:val="005D0F4C"/>
    <w:rsid w:val="005D1222"/>
    <w:rsid w:val="005D1D21"/>
    <w:rsid w:val="005D2E68"/>
    <w:rsid w:val="005D394E"/>
    <w:rsid w:val="005D3A4A"/>
    <w:rsid w:val="005D41CB"/>
    <w:rsid w:val="005D45E6"/>
    <w:rsid w:val="005D4A82"/>
    <w:rsid w:val="005D4B65"/>
    <w:rsid w:val="005D4BE6"/>
    <w:rsid w:val="005D5801"/>
    <w:rsid w:val="005D58A9"/>
    <w:rsid w:val="005D612F"/>
    <w:rsid w:val="005D73CF"/>
    <w:rsid w:val="005E197B"/>
    <w:rsid w:val="005E1B4F"/>
    <w:rsid w:val="005E1E71"/>
    <w:rsid w:val="005E20D5"/>
    <w:rsid w:val="005E20F1"/>
    <w:rsid w:val="005E2906"/>
    <w:rsid w:val="005E2A5D"/>
    <w:rsid w:val="005E2E4D"/>
    <w:rsid w:val="005E3DC1"/>
    <w:rsid w:val="005E4C64"/>
    <w:rsid w:val="005E6857"/>
    <w:rsid w:val="005E69E3"/>
    <w:rsid w:val="005F0E34"/>
    <w:rsid w:val="005F0E7B"/>
    <w:rsid w:val="005F13A2"/>
    <w:rsid w:val="005F1717"/>
    <w:rsid w:val="005F1AFA"/>
    <w:rsid w:val="005F1B0E"/>
    <w:rsid w:val="005F1DF2"/>
    <w:rsid w:val="005F2CDB"/>
    <w:rsid w:val="005F333F"/>
    <w:rsid w:val="005F3E26"/>
    <w:rsid w:val="005F3E2E"/>
    <w:rsid w:val="005F4CBC"/>
    <w:rsid w:val="005F5690"/>
    <w:rsid w:val="005F5B58"/>
    <w:rsid w:val="005F5CE4"/>
    <w:rsid w:val="005F5D44"/>
    <w:rsid w:val="005F5FC8"/>
    <w:rsid w:val="005F6237"/>
    <w:rsid w:val="005F6BF5"/>
    <w:rsid w:val="005F79D0"/>
    <w:rsid w:val="00601695"/>
    <w:rsid w:val="006016A2"/>
    <w:rsid w:val="0060194B"/>
    <w:rsid w:val="006020E8"/>
    <w:rsid w:val="006026D7"/>
    <w:rsid w:val="006029A8"/>
    <w:rsid w:val="00602FE2"/>
    <w:rsid w:val="00605F82"/>
    <w:rsid w:val="0060680C"/>
    <w:rsid w:val="00606CA7"/>
    <w:rsid w:val="00606EBC"/>
    <w:rsid w:val="00610A1F"/>
    <w:rsid w:val="00610DE9"/>
    <w:rsid w:val="006110F8"/>
    <w:rsid w:val="00612CFB"/>
    <w:rsid w:val="00612E81"/>
    <w:rsid w:val="00613510"/>
    <w:rsid w:val="00614C27"/>
    <w:rsid w:val="00614DFC"/>
    <w:rsid w:val="00614E29"/>
    <w:rsid w:val="00614FD7"/>
    <w:rsid w:val="00615147"/>
    <w:rsid w:val="0061534E"/>
    <w:rsid w:val="0061554D"/>
    <w:rsid w:val="00615F18"/>
    <w:rsid w:val="00616453"/>
    <w:rsid w:val="00616D4B"/>
    <w:rsid w:val="006175DC"/>
    <w:rsid w:val="00617C5E"/>
    <w:rsid w:val="00620639"/>
    <w:rsid w:val="006220E9"/>
    <w:rsid w:val="00623540"/>
    <w:rsid w:val="0062411F"/>
    <w:rsid w:val="00624B0B"/>
    <w:rsid w:val="00625EE5"/>
    <w:rsid w:val="006271B8"/>
    <w:rsid w:val="00627363"/>
    <w:rsid w:val="00627DBD"/>
    <w:rsid w:val="00630740"/>
    <w:rsid w:val="00630C76"/>
    <w:rsid w:val="006312A8"/>
    <w:rsid w:val="006313D7"/>
    <w:rsid w:val="006324C5"/>
    <w:rsid w:val="00632E9F"/>
    <w:rsid w:val="006333E2"/>
    <w:rsid w:val="006334D5"/>
    <w:rsid w:val="00633C17"/>
    <w:rsid w:val="00633F63"/>
    <w:rsid w:val="00634C91"/>
    <w:rsid w:val="00634EA5"/>
    <w:rsid w:val="00634EF5"/>
    <w:rsid w:val="00635051"/>
    <w:rsid w:val="00635450"/>
    <w:rsid w:val="00635670"/>
    <w:rsid w:val="006363F6"/>
    <w:rsid w:val="00636866"/>
    <w:rsid w:val="00637568"/>
    <w:rsid w:val="00637B63"/>
    <w:rsid w:val="00640690"/>
    <w:rsid w:val="006406AC"/>
    <w:rsid w:val="00641B66"/>
    <w:rsid w:val="0064215F"/>
    <w:rsid w:val="00643649"/>
    <w:rsid w:val="00643EA9"/>
    <w:rsid w:val="006456C1"/>
    <w:rsid w:val="00645FC9"/>
    <w:rsid w:val="00646668"/>
    <w:rsid w:val="0064700F"/>
    <w:rsid w:val="0064763B"/>
    <w:rsid w:val="006477C1"/>
    <w:rsid w:val="00647A36"/>
    <w:rsid w:val="00650EEA"/>
    <w:rsid w:val="00652985"/>
    <w:rsid w:val="00652A75"/>
    <w:rsid w:val="00652BEB"/>
    <w:rsid w:val="00652DC8"/>
    <w:rsid w:val="006532CE"/>
    <w:rsid w:val="006535F0"/>
    <w:rsid w:val="00653B6B"/>
    <w:rsid w:val="0065450D"/>
    <w:rsid w:val="0065468B"/>
    <w:rsid w:val="006547D5"/>
    <w:rsid w:val="00655067"/>
    <w:rsid w:val="00655486"/>
    <w:rsid w:val="00655E8D"/>
    <w:rsid w:val="00655FAF"/>
    <w:rsid w:val="00656140"/>
    <w:rsid w:val="0066099D"/>
    <w:rsid w:val="00660B66"/>
    <w:rsid w:val="00661224"/>
    <w:rsid w:val="0066191C"/>
    <w:rsid w:val="00662B59"/>
    <w:rsid w:val="00662D45"/>
    <w:rsid w:val="00662DA3"/>
    <w:rsid w:val="00663762"/>
    <w:rsid w:val="0066387B"/>
    <w:rsid w:val="00664ABC"/>
    <w:rsid w:val="006651D7"/>
    <w:rsid w:val="006652D6"/>
    <w:rsid w:val="006656EF"/>
    <w:rsid w:val="00666307"/>
    <w:rsid w:val="0066714A"/>
    <w:rsid w:val="00670476"/>
    <w:rsid w:val="00670B8E"/>
    <w:rsid w:val="0067171B"/>
    <w:rsid w:val="00671910"/>
    <w:rsid w:val="00671B48"/>
    <w:rsid w:val="00672820"/>
    <w:rsid w:val="00673BC8"/>
    <w:rsid w:val="00674602"/>
    <w:rsid w:val="00674881"/>
    <w:rsid w:val="00674E88"/>
    <w:rsid w:val="00675A36"/>
    <w:rsid w:val="00675D01"/>
    <w:rsid w:val="00675F3C"/>
    <w:rsid w:val="006764E1"/>
    <w:rsid w:val="00676543"/>
    <w:rsid w:val="00676E7B"/>
    <w:rsid w:val="00677317"/>
    <w:rsid w:val="00677791"/>
    <w:rsid w:val="00677B3B"/>
    <w:rsid w:val="006810D2"/>
    <w:rsid w:val="00683070"/>
    <w:rsid w:val="0068335D"/>
    <w:rsid w:val="006835E0"/>
    <w:rsid w:val="00683BD3"/>
    <w:rsid w:val="006840E6"/>
    <w:rsid w:val="0068548C"/>
    <w:rsid w:val="00685AB2"/>
    <w:rsid w:val="00685FF9"/>
    <w:rsid w:val="0068618C"/>
    <w:rsid w:val="00686376"/>
    <w:rsid w:val="00686483"/>
    <w:rsid w:val="00686DF7"/>
    <w:rsid w:val="00687E98"/>
    <w:rsid w:val="006906D7"/>
    <w:rsid w:val="00690879"/>
    <w:rsid w:val="00691F98"/>
    <w:rsid w:val="00692228"/>
    <w:rsid w:val="006924F3"/>
    <w:rsid w:val="00692E63"/>
    <w:rsid w:val="006933CA"/>
    <w:rsid w:val="006937AF"/>
    <w:rsid w:val="00693B1E"/>
    <w:rsid w:val="0069413A"/>
    <w:rsid w:val="006941C2"/>
    <w:rsid w:val="006943D4"/>
    <w:rsid w:val="00694763"/>
    <w:rsid w:val="00694F38"/>
    <w:rsid w:val="00694FF5"/>
    <w:rsid w:val="00695B87"/>
    <w:rsid w:val="006964F8"/>
    <w:rsid w:val="006965D9"/>
    <w:rsid w:val="00697068"/>
    <w:rsid w:val="00697893"/>
    <w:rsid w:val="006A0A53"/>
    <w:rsid w:val="006A22E2"/>
    <w:rsid w:val="006A3314"/>
    <w:rsid w:val="006A375A"/>
    <w:rsid w:val="006A3D89"/>
    <w:rsid w:val="006A46BD"/>
    <w:rsid w:val="006A4C52"/>
    <w:rsid w:val="006A4E2A"/>
    <w:rsid w:val="006A62B8"/>
    <w:rsid w:val="006A6C2A"/>
    <w:rsid w:val="006A70E3"/>
    <w:rsid w:val="006B0549"/>
    <w:rsid w:val="006B18F7"/>
    <w:rsid w:val="006B1935"/>
    <w:rsid w:val="006B1D46"/>
    <w:rsid w:val="006B1F22"/>
    <w:rsid w:val="006B2CD6"/>
    <w:rsid w:val="006B39FB"/>
    <w:rsid w:val="006B3E00"/>
    <w:rsid w:val="006B4A26"/>
    <w:rsid w:val="006B4C85"/>
    <w:rsid w:val="006B4D1D"/>
    <w:rsid w:val="006B56C8"/>
    <w:rsid w:val="006B57B7"/>
    <w:rsid w:val="006B7A83"/>
    <w:rsid w:val="006C1B99"/>
    <w:rsid w:val="006C1E08"/>
    <w:rsid w:val="006C21E6"/>
    <w:rsid w:val="006C344E"/>
    <w:rsid w:val="006C393E"/>
    <w:rsid w:val="006C4A8E"/>
    <w:rsid w:val="006C5073"/>
    <w:rsid w:val="006C605E"/>
    <w:rsid w:val="006C6BF2"/>
    <w:rsid w:val="006C78D4"/>
    <w:rsid w:val="006C7ED5"/>
    <w:rsid w:val="006D0356"/>
    <w:rsid w:val="006D0610"/>
    <w:rsid w:val="006D13D3"/>
    <w:rsid w:val="006D1421"/>
    <w:rsid w:val="006D16F0"/>
    <w:rsid w:val="006D174C"/>
    <w:rsid w:val="006D1DE6"/>
    <w:rsid w:val="006D2168"/>
    <w:rsid w:val="006D274C"/>
    <w:rsid w:val="006D2F4D"/>
    <w:rsid w:val="006D36CD"/>
    <w:rsid w:val="006D3995"/>
    <w:rsid w:val="006D44B6"/>
    <w:rsid w:val="006D49B1"/>
    <w:rsid w:val="006D4B9B"/>
    <w:rsid w:val="006D4DDB"/>
    <w:rsid w:val="006D68CC"/>
    <w:rsid w:val="006D6BAC"/>
    <w:rsid w:val="006D7115"/>
    <w:rsid w:val="006D752A"/>
    <w:rsid w:val="006E00A1"/>
    <w:rsid w:val="006E291B"/>
    <w:rsid w:val="006E3015"/>
    <w:rsid w:val="006E4C2F"/>
    <w:rsid w:val="006E4D75"/>
    <w:rsid w:val="006E4EFA"/>
    <w:rsid w:val="006E53A0"/>
    <w:rsid w:val="006E55EC"/>
    <w:rsid w:val="006E5AAA"/>
    <w:rsid w:val="006E68D1"/>
    <w:rsid w:val="006E6DE3"/>
    <w:rsid w:val="006E6E42"/>
    <w:rsid w:val="006E6F40"/>
    <w:rsid w:val="006E78D2"/>
    <w:rsid w:val="006F08D0"/>
    <w:rsid w:val="006F0B0A"/>
    <w:rsid w:val="006F0B95"/>
    <w:rsid w:val="006F0DF5"/>
    <w:rsid w:val="006F10EA"/>
    <w:rsid w:val="006F14FE"/>
    <w:rsid w:val="006F2DD5"/>
    <w:rsid w:val="006F3188"/>
    <w:rsid w:val="006F37E2"/>
    <w:rsid w:val="006F3E42"/>
    <w:rsid w:val="006F3F44"/>
    <w:rsid w:val="006F4BC1"/>
    <w:rsid w:val="006F5362"/>
    <w:rsid w:val="006F55AD"/>
    <w:rsid w:val="006F7545"/>
    <w:rsid w:val="0070085E"/>
    <w:rsid w:val="00701091"/>
    <w:rsid w:val="00702747"/>
    <w:rsid w:val="007027E8"/>
    <w:rsid w:val="00702BCC"/>
    <w:rsid w:val="00703348"/>
    <w:rsid w:val="00703D2E"/>
    <w:rsid w:val="00703F21"/>
    <w:rsid w:val="00704D70"/>
    <w:rsid w:val="007059BB"/>
    <w:rsid w:val="007064E3"/>
    <w:rsid w:val="007064F9"/>
    <w:rsid w:val="00707BF3"/>
    <w:rsid w:val="007109F6"/>
    <w:rsid w:val="00710BFF"/>
    <w:rsid w:val="007110BA"/>
    <w:rsid w:val="00711F37"/>
    <w:rsid w:val="007135DD"/>
    <w:rsid w:val="00716764"/>
    <w:rsid w:val="00717500"/>
    <w:rsid w:val="00717524"/>
    <w:rsid w:val="0071756F"/>
    <w:rsid w:val="00717A3B"/>
    <w:rsid w:val="00720029"/>
    <w:rsid w:val="00720B7E"/>
    <w:rsid w:val="0072141F"/>
    <w:rsid w:val="007215D6"/>
    <w:rsid w:val="00721F4E"/>
    <w:rsid w:val="00724D6C"/>
    <w:rsid w:val="00725F43"/>
    <w:rsid w:val="007263F7"/>
    <w:rsid w:val="0073019B"/>
    <w:rsid w:val="007304A8"/>
    <w:rsid w:val="007304AA"/>
    <w:rsid w:val="007319D9"/>
    <w:rsid w:val="00731A43"/>
    <w:rsid w:val="00731A69"/>
    <w:rsid w:val="00732673"/>
    <w:rsid w:val="0073367A"/>
    <w:rsid w:val="007343F6"/>
    <w:rsid w:val="007345C3"/>
    <w:rsid w:val="0073471D"/>
    <w:rsid w:val="0073478F"/>
    <w:rsid w:val="00734B05"/>
    <w:rsid w:val="00734D6F"/>
    <w:rsid w:val="00734F89"/>
    <w:rsid w:val="00735315"/>
    <w:rsid w:val="00735A56"/>
    <w:rsid w:val="00735AEC"/>
    <w:rsid w:val="0073625E"/>
    <w:rsid w:val="00736F4A"/>
    <w:rsid w:val="0074073A"/>
    <w:rsid w:val="00740A6E"/>
    <w:rsid w:val="0074136F"/>
    <w:rsid w:val="00741A43"/>
    <w:rsid w:val="0074299C"/>
    <w:rsid w:val="00744441"/>
    <w:rsid w:val="00744980"/>
    <w:rsid w:val="00744CBC"/>
    <w:rsid w:val="00745301"/>
    <w:rsid w:val="00745378"/>
    <w:rsid w:val="0074544B"/>
    <w:rsid w:val="00745498"/>
    <w:rsid w:val="00745806"/>
    <w:rsid w:val="00745E2E"/>
    <w:rsid w:val="00745F7B"/>
    <w:rsid w:val="007465E1"/>
    <w:rsid w:val="00746B31"/>
    <w:rsid w:val="00747414"/>
    <w:rsid w:val="00747574"/>
    <w:rsid w:val="00747B10"/>
    <w:rsid w:val="007508C1"/>
    <w:rsid w:val="00750C32"/>
    <w:rsid w:val="00752CB5"/>
    <w:rsid w:val="00752D7A"/>
    <w:rsid w:val="0075364D"/>
    <w:rsid w:val="00753D4C"/>
    <w:rsid w:val="00753E10"/>
    <w:rsid w:val="00754821"/>
    <w:rsid w:val="007548C5"/>
    <w:rsid w:val="007551F8"/>
    <w:rsid w:val="007569FE"/>
    <w:rsid w:val="00756E28"/>
    <w:rsid w:val="00756E4A"/>
    <w:rsid w:val="0075737A"/>
    <w:rsid w:val="00757BC0"/>
    <w:rsid w:val="00757CE2"/>
    <w:rsid w:val="007605B1"/>
    <w:rsid w:val="00760905"/>
    <w:rsid w:val="00760E70"/>
    <w:rsid w:val="00761045"/>
    <w:rsid w:val="0076194B"/>
    <w:rsid w:val="00761E39"/>
    <w:rsid w:val="00763322"/>
    <w:rsid w:val="007634A6"/>
    <w:rsid w:val="0076392A"/>
    <w:rsid w:val="00763BDE"/>
    <w:rsid w:val="007640AF"/>
    <w:rsid w:val="00764868"/>
    <w:rsid w:val="00765490"/>
    <w:rsid w:val="00765696"/>
    <w:rsid w:val="007661E6"/>
    <w:rsid w:val="00766495"/>
    <w:rsid w:val="007716D3"/>
    <w:rsid w:val="00772C7B"/>
    <w:rsid w:val="00772DAC"/>
    <w:rsid w:val="00774DE1"/>
    <w:rsid w:val="00774FF7"/>
    <w:rsid w:val="00775DC3"/>
    <w:rsid w:val="0077622B"/>
    <w:rsid w:val="007777B9"/>
    <w:rsid w:val="00777904"/>
    <w:rsid w:val="007779DA"/>
    <w:rsid w:val="00777A2D"/>
    <w:rsid w:val="00777D1F"/>
    <w:rsid w:val="00777E1C"/>
    <w:rsid w:val="00781C28"/>
    <w:rsid w:val="00781DF3"/>
    <w:rsid w:val="007820FE"/>
    <w:rsid w:val="007829B2"/>
    <w:rsid w:val="0078416F"/>
    <w:rsid w:val="0078448B"/>
    <w:rsid w:val="00784922"/>
    <w:rsid w:val="00784B19"/>
    <w:rsid w:val="00785F51"/>
    <w:rsid w:val="00786247"/>
    <w:rsid w:val="007907D8"/>
    <w:rsid w:val="00790AD0"/>
    <w:rsid w:val="00791848"/>
    <w:rsid w:val="00791A34"/>
    <w:rsid w:val="00792AC9"/>
    <w:rsid w:val="007932F4"/>
    <w:rsid w:val="00793CEE"/>
    <w:rsid w:val="00794004"/>
    <w:rsid w:val="00794511"/>
    <w:rsid w:val="00794913"/>
    <w:rsid w:val="00795AC3"/>
    <w:rsid w:val="00795ED9"/>
    <w:rsid w:val="007967D2"/>
    <w:rsid w:val="00797A6E"/>
    <w:rsid w:val="007A0A57"/>
    <w:rsid w:val="007A0CB9"/>
    <w:rsid w:val="007A1608"/>
    <w:rsid w:val="007A19C0"/>
    <w:rsid w:val="007A1DF8"/>
    <w:rsid w:val="007A1F54"/>
    <w:rsid w:val="007A2DAB"/>
    <w:rsid w:val="007A324F"/>
    <w:rsid w:val="007A33BB"/>
    <w:rsid w:val="007A33E7"/>
    <w:rsid w:val="007A4117"/>
    <w:rsid w:val="007A5153"/>
    <w:rsid w:val="007A58A8"/>
    <w:rsid w:val="007A59B7"/>
    <w:rsid w:val="007A5C66"/>
    <w:rsid w:val="007A62AF"/>
    <w:rsid w:val="007A706C"/>
    <w:rsid w:val="007A734E"/>
    <w:rsid w:val="007B070B"/>
    <w:rsid w:val="007B071E"/>
    <w:rsid w:val="007B28F4"/>
    <w:rsid w:val="007B3097"/>
    <w:rsid w:val="007B38A5"/>
    <w:rsid w:val="007B3C78"/>
    <w:rsid w:val="007B4E9E"/>
    <w:rsid w:val="007B50CC"/>
    <w:rsid w:val="007B5328"/>
    <w:rsid w:val="007B542C"/>
    <w:rsid w:val="007B54B4"/>
    <w:rsid w:val="007B5B2B"/>
    <w:rsid w:val="007B5F58"/>
    <w:rsid w:val="007B61A0"/>
    <w:rsid w:val="007B7416"/>
    <w:rsid w:val="007C1B20"/>
    <w:rsid w:val="007C1B7C"/>
    <w:rsid w:val="007C1D3F"/>
    <w:rsid w:val="007C1E4B"/>
    <w:rsid w:val="007C23A7"/>
    <w:rsid w:val="007C2E56"/>
    <w:rsid w:val="007C35FA"/>
    <w:rsid w:val="007C3A05"/>
    <w:rsid w:val="007C3AFC"/>
    <w:rsid w:val="007C440E"/>
    <w:rsid w:val="007C44C1"/>
    <w:rsid w:val="007C565E"/>
    <w:rsid w:val="007C5CC4"/>
    <w:rsid w:val="007C5D74"/>
    <w:rsid w:val="007C6A65"/>
    <w:rsid w:val="007C7248"/>
    <w:rsid w:val="007C75AE"/>
    <w:rsid w:val="007C784E"/>
    <w:rsid w:val="007D06D0"/>
    <w:rsid w:val="007D108C"/>
    <w:rsid w:val="007D153F"/>
    <w:rsid w:val="007D19AD"/>
    <w:rsid w:val="007D1B44"/>
    <w:rsid w:val="007D1E91"/>
    <w:rsid w:val="007D2ADC"/>
    <w:rsid w:val="007D3B25"/>
    <w:rsid w:val="007D4783"/>
    <w:rsid w:val="007D5418"/>
    <w:rsid w:val="007D5FF0"/>
    <w:rsid w:val="007D6A51"/>
    <w:rsid w:val="007D7377"/>
    <w:rsid w:val="007E0116"/>
    <w:rsid w:val="007E122B"/>
    <w:rsid w:val="007E135B"/>
    <w:rsid w:val="007E1750"/>
    <w:rsid w:val="007E2523"/>
    <w:rsid w:val="007E260E"/>
    <w:rsid w:val="007E2709"/>
    <w:rsid w:val="007E2716"/>
    <w:rsid w:val="007E2DAB"/>
    <w:rsid w:val="007E2FE2"/>
    <w:rsid w:val="007E32F3"/>
    <w:rsid w:val="007E3B7F"/>
    <w:rsid w:val="007E4935"/>
    <w:rsid w:val="007E498E"/>
    <w:rsid w:val="007E4EF3"/>
    <w:rsid w:val="007E4F9D"/>
    <w:rsid w:val="007E514F"/>
    <w:rsid w:val="007E538C"/>
    <w:rsid w:val="007E56FA"/>
    <w:rsid w:val="007E5B2E"/>
    <w:rsid w:val="007E61EB"/>
    <w:rsid w:val="007E6BD0"/>
    <w:rsid w:val="007E6D4F"/>
    <w:rsid w:val="007E7A18"/>
    <w:rsid w:val="007F0E20"/>
    <w:rsid w:val="007F118F"/>
    <w:rsid w:val="007F1467"/>
    <w:rsid w:val="007F25E8"/>
    <w:rsid w:val="007F2A0B"/>
    <w:rsid w:val="007F2A82"/>
    <w:rsid w:val="007F2C35"/>
    <w:rsid w:val="007F30CD"/>
    <w:rsid w:val="007F3288"/>
    <w:rsid w:val="007F39CC"/>
    <w:rsid w:val="007F460F"/>
    <w:rsid w:val="007F4BAA"/>
    <w:rsid w:val="007F4D44"/>
    <w:rsid w:val="007F5960"/>
    <w:rsid w:val="007F5BE3"/>
    <w:rsid w:val="007F7699"/>
    <w:rsid w:val="008007C1"/>
    <w:rsid w:val="008009CE"/>
    <w:rsid w:val="00800E85"/>
    <w:rsid w:val="00800FCF"/>
    <w:rsid w:val="00801481"/>
    <w:rsid w:val="00801E64"/>
    <w:rsid w:val="00802116"/>
    <w:rsid w:val="008024FF"/>
    <w:rsid w:val="00802750"/>
    <w:rsid w:val="0080354A"/>
    <w:rsid w:val="008039F6"/>
    <w:rsid w:val="0080420D"/>
    <w:rsid w:val="0080422C"/>
    <w:rsid w:val="00804454"/>
    <w:rsid w:val="00804639"/>
    <w:rsid w:val="00804CED"/>
    <w:rsid w:val="00804DE5"/>
    <w:rsid w:val="008055D4"/>
    <w:rsid w:val="00805C69"/>
    <w:rsid w:val="00806012"/>
    <w:rsid w:val="00806950"/>
    <w:rsid w:val="008100BA"/>
    <w:rsid w:val="008109FB"/>
    <w:rsid w:val="00810BD5"/>
    <w:rsid w:val="00811ABE"/>
    <w:rsid w:val="00812BE1"/>
    <w:rsid w:val="00813B04"/>
    <w:rsid w:val="00813D79"/>
    <w:rsid w:val="00814975"/>
    <w:rsid w:val="00815A7A"/>
    <w:rsid w:val="00815B7A"/>
    <w:rsid w:val="00817685"/>
    <w:rsid w:val="00817AA4"/>
    <w:rsid w:val="008202F8"/>
    <w:rsid w:val="008208F3"/>
    <w:rsid w:val="00820CEC"/>
    <w:rsid w:val="00821252"/>
    <w:rsid w:val="008226AC"/>
    <w:rsid w:val="0082276E"/>
    <w:rsid w:val="00822EA7"/>
    <w:rsid w:val="00823F82"/>
    <w:rsid w:val="00824052"/>
    <w:rsid w:val="00824684"/>
    <w:rsid w:val="008247F4"/>
    <w:rsid w:val="008249BF"/>
    <w:rsid w:val="00824A41"/>
    <w:rsid w:val="00824A9C"/>
    <w:rsid w:val="008256E0"/>
    <w:rsid w:val="008258C0"/>
    <w:rsid w:val="008270C4"/>
    <w:rsid w:val="00827812"/>
    <w:rsid w:val="00827E50"/>
    <w:rsid w:val="0083102A"/>
    <w:rsid w:val="0083184D"/>
    <w:rsid w:val="00831C93"/>
    <w:rsid w:val="00831E31"/>
    <w:rsid w:val="0083284C"/>
    <w:rsid w:val="0083300C"/>
    <w:rsid w:val="008345F1"/>
    <w:rsid w:val="00834B35"/>
    <w:rsid w:val="00834CA1"/>
    <w:rsid w:val="00835247"/>
    <w:rsid w:val="00835301"/>
    <w:rsid w:val="00836729"/>
    <w:rsid w:val="00836C2C"/>
    <w:rsid w:val="0083735F"/>
    <w:rsid w:val="00837432"/>
    <w:rsid w:val="0083774D"/>
    <w:rsid w:val="00837839"/>
    <w:rsid w:val="008378CD"/>
    <w:rsid w:val="00837A69"/>
    <w:rsid w:val="0084174A"/>
    <w:rsid w:val="00842268"/>
    <w:rsid w:val="00842FD2"/>
    <w:rsid w:val="0084379B"/>
    <w:rsid w:val="008438B9"/>
    <w:rsid w:val="00844666"/>
    <w:rsid w:val="00844A4B"/>
    <w:rsid w:val="00844B91"/>
    <w:rsid w:val="00845991"/>
    <w:rsid w:val="00845C2C"/>
    <w:rsid w:val="00845EA3"/>
    <w:rsid w:val="00846002"/>
    <w:rsid w:val="008463BF"/>
    <w:rsid w:val="00846900"/>
    <w:rsid w:val="008475D3"/>
    <w:rsid w:val="00850EC5"/>
    <w:rsid w:val="00851132"/>
    <w:rsid w:val="00851A9A"/>
    <w:rsid w:val="00853258"/>
    <w:rsid w:val="008533AF"/>
    <w:rsid w:val="00853FD6"/>
    <w:rsid w:val="00854A90"/>
    <w:rsid w:val="00854F24"/>
    <w:rsid w:val="00855FAD"/>
    <w:rsid w:val="00856BDC"/>
    <w:rsid w:val="008579ED"/>
    <w:rsid w:val="008609C5"/>
    <w:rsid w:val="008611AC"/>
    <w:rsid w:val="008618BC"/>
    <w:rsid w:val="008618F9"/>
    <w:rsid w:val="0086245D"/>
    <w:rsid w:val="0086286E"/>
    <w:rsid w:val="00862DB1"/>
    <w:rsid w:val="00863160"/>
    <w:rsid w:val="0086347B"/>
    <w:rsid w:val="008637F9"/>
    <w:rsid w:val="00863808"/>
    <w:rsid w:val="00864884"/>
    <w:rsid w:val="00864BEF"/>
    <w:rsid w:val="00865477"/>
    <w:rsid w:val="00865A6D"/>
    <w:rsid w:val="008660AE"/>
    <w:rsid w:val="00866C2B"/>
    <w:rsid w:val="00866CD2"/>
    <w:rsid w:val="00867A30"/>
    <w:rsid w:val="00867EFE"/>
    <w:rsid w:val="00870B4D"/>
    <w:rsid w:val="00870E00"/>
    <w:rsid w:val="008729F8"/>
    <w:rsid w:val="008735C5"/>
    <w:rsid w:val="008741F8"/>
    <w:rsid w:val="00874595"/>
    <w:rsid w:val="00874B4C"/>
    <w:rsid w:val="0087573C"/>
    <w:rsid w:val="00875BB5"/>
    <w:rsid w:val="00880258"/>
    <w:rsid w:val="00880BA9"/>
    <w:rsid w:val="00880C9E"/>
    <w:rsid w:val="008811B6"/>
    <w:rsid w:val="00881719"/>
    <w:rsid w:val="00881815"/>
    <w:rsid w:val="00881D66"/>
    <w:rsid w:val="00882B84"/>
    <w:rsid w:val="00882DD3"/>
    <w:rsid w:val="0088418A"/>
    <w:rsid w:val="00884607"/>
    <w:rsid w:val="00884674"/>
    <w:rsid w:val="00885535"/>
    <w:rsid w:val="008855AF"/>
    <w:rsid w:val="00886479"/>
    <w:rsid w:val="00887930"/>
    <w:rsid w:val="00887CC2"/>
    <w:rsid w:val="008902FF"/>
    <w:rsid w:val="008906F4"/>
    <w:rsid w:val="00891841"/>
    <w:rsid w:val="00891D42"/>
    <w:rsid w:val="00891DF6"/>
    <w:rsid w:val="00891F3B"/>
    <w:rsid w:val="00892083"/>
    <w:rsid w:val="0089240F"/>
    <w:rsid w:val="008929B6"/>
    <w:rsid w:val="00893919"/>
    <w:rsid w:val="00893E0A"/>
    <w:rsid w:val="008953E7"/>
    <w:rsid w:val="0089580B"/>
    <w:rsid w:val="008973B1"/>
    <w:rsid w:val="00897431"/>
    <w:rsid w:val="00897826"/>
    <w:rsid w:val="00897C19"/>
    <w:rsid w:val="008A076F"/>
    <w:rsid w:val="008A233B"/>
    <w:rsid w:val="008A3471"/>
    <w:rsid w:val="008A3FF7"/>
    <w:rsid w:val="008A40B6"/>
    <w:rsid w:val="008A4343"/>
    <w:rsid w:val="008A4892"/>
    <w:rsid w:val="008A5123"/>
    <w:rsid w:val="008A6051"/>
    <w:rsid w:val="008A7977"/>
    <w:rsid w:val="008A7C88"/>
    <w:rsid w:val="008B066E"/>
    <w:rsid w:val="008B17DA"/>
    <w:rsid w:val="008B1B35"/>
    <w:rsid w:val="008B1EE2"/>
    <w:rsid w:val="008B3553"/>
    <w:rsid w:val="008B3C8B"/>
    <w:rsid w:val="008B3DA5"/>
    <w:rsid w:val="008B4FC2"/>
    <w:rsid w:val="008B60F2"/>
    <w:rsid w:val="008B6FF3"/>
    <w:rsid w:val="008B7274"/>
    <w:rsid w:val="008C02D7"/>
    <w:rsid w:val="008C061B"/>
    <w:rsid w:val="008C0CB5"/>
    <w:rsid w:val="008C157F"/>
    <w:rsid w:val="008C16DD"/>
    <w:rsid w:val="008C24AE"/>
    <w:rsid w:val="008C2C65"/>
    <w:rsid w:val="008C3BAD"/>
    <w:rsid w:val="008C4118"/>
    <w:rsid w:val="008C4D0E"/>
    <w:rsid w:val="008C52E5"/>
    <w:rsid w:val="008C58A2"/>
    <w:rsid w:val="008C5C5E"/>
    <w:rsid w:val="008C6106"/>
    <w:rsid w:val="008C6718"/>
    <w:rsid w:val="008C7799"/>
    <w:rsid w:val="008D1066"/>
    <w:rsid w:val="008D1770"/>
    <w:rsid w:val="008D2FC8"/>
    <w:rsid w:val="008D307A"/>
    <w:rsid w:val="008D3456"/>
    <w:rsid w:val="008D35D0"/>
    <w:rsid w:val="008D3DEC"/>
    <w:rsid w:val="008D525D"/>
    <w:rsid w:val="008E05AD"/>
    <w:rsid w:val="008E08A4"/>
    <w:rsid w:val="008E1414"/>
    <w:rsid w:val="008E182B"/>
    <w:rsid w:val="008E1B46"/>
    <w:rsid w:val="008E2D9B"/>
    <w:rsid w:val="008E3965"/>
    <w:rsid w:val="008E3D4E"/>
    <w:rsid w:val="008E4690"/>
    <w:rsid w:val="008E48BC"/>
    <w:rsid w:val="008E4E9D"/>
    <w:rsid w:val="008E509E"/>
    <w:rsid w:val="008E521F"/>
    <w:rsid w:val="008E535C"/>
    <w:rsid w:val="008E6933"/>
    <w:rsid w:val="008E7548"/>
    <w:rsid w:val="008E7DF9"/>
    <w:rsid w:val="008F09CB"/>
    <w:rsid w:val="008F1333"/>
    <w:rsid w:val="008F1512"/>
    <w:rsid w:val="008F153C"/>
    <w:rsid w:val="008F3015"/>
    <w:rsid w:val="008F33BC"/>
    <w:rsid w:val="008F3668"/>
    <w:rsid w:val="008F3BE4"/>
    <w:rsid w:val="008F3E92"/>
    <w:rsid w:val="008F40D7"/>
    <w:rsid w:val="008F4879"/>
    <w:rsid w:val="008F561B"/>
    <w:rsid w:val="008F5871"/>
    <w:rsid w:val="009003C4"/>
    <w:rsid w:val="00900B31"/>
    <w:rsid w:val="0090100C"/>
    <w:rsid w:val="009010F5"/>
    <w:rsid w:val="0090369A"/>
    <w:rsid w:val="009038C8"/>
    <w:rsid w:val="00903F83"/>
    <w:rsid w:val="00904694"/>
    <w:rsid w:val="009046A4"/>
    <w:rsid w:val="00904964"/>
    <w:rsid w:val="00904AD1"/>
    <w:rsid w:val="00904C18"/>
    <w:rsid w:val="009051C8"/>
    <w:rsid w:val="009054F8"/>
    <w:rsid w:val="00905E7A"/>
    <w:rsid w:val="00906A4D"/>
    <w:rsid w:val="00906EB4"/>
    <w:rsid w:val="0090720F"/>
    <w:rsid w:val="0090767B"/>
    <w:rsid w:val="00907E76"/>
    <w:rsid w:val="00907ECD"/>
    <w:rsid w:val="00910DFA"/>
    <w:rsid w:val="0091111E"/>
    <w:rsid w:val="009112C7"/>
    <w:rsid w:val="009115E3"/>
    <w:rsid w:val="0091289B"/>
    <w:rsid w:val="00912B1A"/>
    <w:rsid w:val="00912D48"/>
    <w:rsid w:val="009133E1"/>
    <w:rsid w:val="009140F5"/>
    <w:rsid w:val="00914451"/>
    <w:rsid w:val="0091468B"/>
    <w:rsid w:val="00914A08"/>
    <w:rsid w:val="00914AFC"/>
    <w:rsid w:val="00914E5F"/>
    <w:rsid w:val="00915139"/>
    <w:rsid w:val="00915775"/>
    <w:rsid w:val="00915D58"/>
    <w:rsid w:val="00915F10"/>
    <w:rsid w:val="00915FE2"/>
    <w:rsid w:val="00916355"/>
    <w:rsid w:val="00916A95"/>
    <w:rsid w:val="00916F8A"/>
    <w:rsid w:val="00920445"/>
    <w:rsid w:val="0092046A"/>
    <w:rsid w:val="00920723"/>
    <w:rsid w:val="009208B2"/>
    <w:rsid w:val="009213D4"/>
    <w:rsid w:val="00922EA0"/>
    <w:rsid w:val="00924A85"/>
    <w:rsid w:val="009252BD"/>
    <w:rsid w:val="00926481"/>
    <w:rsid w:val="00927369"/>
    <w:rsid w:val="00927493"/>
    <w:rsid w:val="00927D8B"/>
    <w:rsid w:val="00930699"/>
    <w:rsid w:val="00930A04"/>
    <w:rsid w:val="0093161A"/>
    <w:rsid w:val="009317CE"/>
    <w:rsid w:val="009342B1"/>
    <w:rsid w:val="0093432C"/>
    <w:rsid w:val="00934528"/>
    <w:rsid w:val="00935510"/>
    <w:rsid w:val="00935B25"/>
    <w:rsid w:val="00936331"/>
    <w:rsid w:val="009376DD"/>
    <w:rsid w:val="009402D5"/>
    <w:rsid w:val="00940563"/>
    <w:rsid w:val="00941325"/>
    <w:rsid w:val="0094169C"/>
    <w:rsid w:val="009428BB"/>
    <w:rsid w:val="00942B14"/>
    <w:rsid w:val="009432B9"/>
    <w:rsid w:val="00943F95"/>
    <w:rsid w:val="0094478F"/>
    <w:rsid w:val="00944820"/>
    <w:rsid w:val="0094542B"/>
    <w:rsid w:val="0094587D"/>
    <w:rsid w:val="00945B1A"/>
    <w:rsid w:val="00945BF5"/>
    <w:rsid w:val="0094668F"/>
    <w:rsid w:val="00946E8D"/>
    <w:rsid w:val="00947023"/>
    <w:rsid w:val="00947594"/>
    <w:rsid w:val="00947BD1"/>
    <w:rsid w:val="00950427"/>
    <w:rsid w:val="009506B9"/>
    <w:rsid w:val="00950FFA"/>
    <w:rsid w:val="00951D79"/>
    <w:rsid w:val="009520EF"/>
    <w:rsid w:val="00953994"/>
    <w:rsid w:val="0095428E"/>
    <w:rsid w:val="0095479C"/>
    <w:rsid w:val="00954ED8"/>
    <w:rsid w:val="00955BEA"/>
    <w:rsid w:val="00956072"/>
    <w:rsid w:val="00956229"/>
    <w:rsid w:val="0095627B"/>
    <w:rsid w:val="00956C8A"/>
    <w:rsid w:val="009575BF"/>
    <w:rsid w:val="00961327"/>
    <w:rsid w:val="009618BE"/>
    <w:rsid w:val="0096241D"/>
    <w:rsid w:val="00962461"/>
    <w:rsid w:val="009625A1"/>
    <w:rsid w:val="00963943"/>
    <w:rsid w:val="00964BD9"/>
    <w:rsid w:val="00965075"/>
    <w:rsid w:val="00965C78"/>
    <w:rsid w:val="00966758"/>
    <w:rsid w:val="00970C38"/>
    <w:rsid w:val="00970D51"/>
    <w:rsid w:val="00971235"/>
    <w:rsid w:val="00971579"/>
    <w:rsid w:val="00971BAA"/>
    <w:rsid w:val="00971C6F"/>
    <w:rsid w:val="00971CC3"/>
    <w:rsid w:val="00972AAC"/>
    <w:rsid w:val="00973088"/>
    <w:rsid w:val="009744A0"/>
    <w:rsid w:val="00974C01"/>
    <w:rsid w:val="0097518B"/>
    <w:rsid w:val="00975431"/>
    <w:rsid w:val="009759A1"/>
    <w:rsid w:val="00975B8E"/>
    <w:rsid w:val="00976BF2"/>
    <w:rsid w:val="0097709A"/>
    <w:rsid w:val="009772D5"/>
    <w:rsid w:val="00977957"/>
    <w:rsid w:val="00977F66"/>
    <w:rsid w:val="00977FE9"/>
    <w:rsid w:val="00981764"/>
    <w:rsid w:val="009819F8"/>
    <w:rsid w:val="00981B99"/>
    <w:rsid w:val="0098216D"/>
    <w:rsid w:val="009823F3"/>
    <w:rsid w:val="009835D5"/>
    <w:rsid w:val="00983EAF"/>
    <w:rsid w:val="00984BA0"/>
    <w:rsid w:val="00984E34"/>
    <w:rsid w:val="0098552E"/>
    <w:rsid w:val="00985B90"/>
    <w:rsid w:val="009870D9"/>
    <w:rsid w:val="00990C3C"/>
    <w:rsid w:val="009925CC"/>
    <w:rsid w:val="0099319B"/>
    <w:rsid w:val="009935C0"/>
    <w:rsid w:val="00993FFC"/>
    <w:rsid w:val="009948B8"/>
    <w:rsid w:val="0099646B"/>
    <w:rsid w:val="00996A3E"/>
    <w:rsid w:val="0099705F"/>
    <w:rsid w:val="00997F04"/>
    <w:rsid w:val="00997F8B"/>
    <w:rsid w:val="009A005C"/>
    <w:rsid w:val="009A101B"/>
    <w:rsid w:val="009A2043"/>
    <w:rsid w:val="009A26FC"/>
    <w:rsid w:val="009A298C"/>
    <w:rsid w:val="009A4D54"/>
    <w:rsid w:val="009A4E4A"/>
    <w:rsid w:val="009A54E9"/>
    <w:rsid w:val="009A58B1"/>
    <w:rsid w:val="009A5F8A"/>
    <w:rsid w:val="009A63A3"/>
    <w:rsid w:val="009A690D"/>
    <w:rsid w:val="009A6FEC"/>
    <w:rsid w:val="009A7746"/>
    <w:rsid w:val="009A7EA2"/>
    <w:rsid w:val="009B1F0E"/>
    <w:rsid w:val="009B1FDC"/>
    <w:rsid w:val="009B23C1"/>
    <w:rsid w:val="009B2982"/>
    <w:rsid w:val="009B3037"/>
    <w:rsid w:val="009B3B4F"/>
    <w:rsid w:val="009B3CD5"/>
    <w:rsid w:val="009B4243"/>
    <w:rsid w:val="009B4721"/>
    <w:rsid w:val="009B570F"/>
    <w:rsid w:val="009B5F37"/>
    <w:rsid w:val="009B71A2"/>
    <w:rsid w:val="009B7E20"/>
    <w:rsid w:val="009C0098"/>
    <w:rsid w:val="009C0433"/>
    <w:rsid w:val="009C38B8"/>
    <w:rsid w:val="009C3B32"/>
    <w:rsid w:val="009C3BB8"/>
    <w:rsid w:val="009C49E1"/>
    <w:rsid w:val="009C4FE5"/>
    <w:rsid w:val="009C54AC"/>
    <w:rsid w:val="009C5BFD"/>
    <w:rsid w:val="009C647C"/>
    <w:rsid w:val="009C67BB"/>
    <w:rsid w:val="009C6911"/>
    <w:rsid w:val="009C7C9E"/>
    <w:rsid w:val="009CE6D9"/>
    <w:rsid w:val="009D03AE"/>
    <w:rsid w:val="009D04B9"/>
    <w:rsid w:val="009D08D9"/>
    <w:rsid w:val="009D263E"/>
    <w:rsid w:val="009D2712"/>
    <w:rsid w:val="009D2CE1"/>
    <w:rsid w:val="009D38B7"/>
    <w:rsid w:val="009D3C0D"/>
    <w:rsid w:val="009D4376"/>
    <w:rsid w:val="009D4BF5"/>
    <w:rsid w:val="009D55D6"/>
    <w:rsid w:val="009D5981"/>
    <w:rsid w:val="009D5B4E"/>
    <w:rsid w:val="009D5E52"/>
    <w:rsid w:val="009D603C"/>
    <w:rsid w:val="009D604F"/>
    <w:rsid w:val="009D68AB"/>
    <w:rsid w:val="009D7590"/>
    <w:rsid w:val="009D7AE7"/>
    <w:rsid w:val="009E0456"/>
    <w:rsid w:val="009E083D"/>
    <w:rsid w:val="009E1208"/>
    <w:rsid w:val="009E130C"/>
    <w:rsid w:val="009E181C"/>
    <w:rsid w:val="009E1CC3"/>
    <w:rsid w:val="009E1E79"/>
    <w:rsid w:val="009E2757"/>
    <w:rsid w:val="009E2BC7"/>
    <w:rsid w:val="009E4315"/>
    <w:rsid w:val="009E4CEC"/>
    <w:rsid w:val="009E5854"/>
    <w:rsid w:val="009E59A8"/>
    <w:rsid w:val="009E7905"/>
    <w:rsid w:val="009E7D95"/>
    <w:rsid w:val="009E7DC8"/>
    <w:rsid w:val="009F0105"/>
    <w:rsid w:val="009F0703"/>
    <w:rsid w:val="009F0B3B"/>
    <w:rsid w:val="009F1CB7"/>
    <w:rsid w:val="009F20A2"/>
    <w:rsid w:val="009F2BE8"/>
    <w:rsid w:val="009F306C"/>
    <w:rsid w:val="009F3A23"/>
    <w:rsid w:val="009F3DC6"/>
    <w:rsid w:val="009F425A"/>
    <w:rsid w:val="009F4342"/>
    <w:rsid w:val="009F50E9"/>
    <w:rsid w:val="009F586C"/>
    <w:rsid w:val="009F6391"/>
    <w:rsid w:val="009F69EA"/>
    <w:rsid w:val="009F6D6F"/>
    <w:rsid w:val="009F7B53"/>
    <w:rsid w:val="00A002AE"/>
    <w:rsid w:val="00A00676"/>
    <w:rsid w:val="00A01C6D"/>
    <w:rsid w:val="00A021C7"/>
    <w:rsid w:val="00A021CE"/>
    <w:rsid w:val="00A026F5"/>
    <w:rsid w:val="00A027A6"/>
    <w:rsid w:val="00A02CB7"/>
    <w:rsid w:val="00A03C9B"/>
    <w:rsid w:val="00A03E39"/>
    <w:rsid w:val="00A05058"/>
    <w:rsid w:val="00A05152"/>
    <w:rsid w:val="00A05906"/>
    <w:rsid w:val="00A06720"/>
    <w:rsid w:val="00A0726A"/>
    <w:rsid w:val="00A07944"/>
    <w:rsid w:val="00A07B2C"/>
    <w:rsid w:val="00A07D29"/>
    <w:rsid w:val="00A100CC"/>
    <w:rsid w:val="00A10855"/>
    <w:rsid w:val="00A118CA"/>
    <w:rsid w:val="00A124AF"/>
    <w:rsid w:val="00A124E2"/>
    <w:rsid w:val="00A12E16"/>
    <w:rsid w:val="00A12F97"/>
    <w:rsid w:val="00A137BB"/>
    <w:rsid w:val="00A14BD5"/>
    <w:rsid w:val="00A16ADC"/>
    <w:rsid w:val="00A16EE1"/>
    <w:rsid w:val="00A170B8"/>
    <w:rsid w:val="00A17EE0"/>
    <w:rsid w:val="00A206CC"/>
    <w:rsid w:val="00A2126D"/>
    <w:rsid w:val="00A214E1"/>
    <w:rsid w:val="00A22A9A"/>
    <w:rsid w:val="00A233C2"/>
    <w:rsid w:val="00A23545"/>
    <w:rsid w:val="00A23CDA"/>
    <w:rsid w:val="00A24266"/>
    <w:rsid w:val="00A244CB"/>
    <w:rsid w:val="00A25142"/>
    <w:rsid w:val="00A252C6"/>
    <w:rsid w:val="00A255D1"/>
    <w:rsid w:val="00A2588A"/>
    <w:rsid w:val="00A25D44"/>
    <w:rsid w:val="00A25E7F"/>
    <w:rsid w:val="00A2739E"/>
    <w:rsid w:val="00A27485"/>
    <w:rsid w:val="00A31641"/>
    <w:rsid w:val="00A31E0E"/>
    <w:rsid w:val="00A3349E"/>
    <w:rsid w:val="00A33C35"/>
    <w:rsid w:val="00A33DC2"/>
    <w:rsid w:val="00A33E66"/>
    <w:rsid w:val="00A36F9D"/>
    <w:rsid w:val="00A43131"/>
    <w:rsid w:val="00A43A23"/>
    <w:rsid w:val="00A44F3A"/>
    <w:rsid w:val="00A44F9D"/>
    <w:rsid w:val="00A4509E"/>
    <w:rsid w:val="00A45345"/>
    <w:rsid w:val="00A47102"/>
    <w:rsid w:val="00A47CF4"/>
    <w:rsid w:val="00A47F59"/>
    <w:rsid w:val="00A5055F"/>
    <w:rsid w:val="00A5065E"/>
    <w:rsid w:val="00A508CC"/>
    <w:rsid w:val="00A50981"/>
    <w:rsid w:val="00A514CF"/>
    <w:rsid w:val="00A51E1B"/>
    <w:rsid w:val="00A52053"/>
    <w:rsid w:val="00A536E7"/>
    <w:rsid w:val="00A53734"/>
    <w:rsid w:val="00A54559"/>
    <w:rsid w:val="00A55649"/>
    <w:rsid w:val="00A567D0"/>
    <w:rsid w:val="00A5770C"/>
    <w:rsid w:val="00A57924"/>
    <w:rsid w:val="00A57B9C"/>
    <w:rsid w:val="00A609DE"/>
    <w:rsid w:val="00A614CC"/>
    <w:rsid w:val="00A61B6F"/>
    <w:rsid w:val="00A6298A"/>
    <w:rsid w:val="00A633B8"/>
    <w:rsid w:val="00A63F8F"/>
    <w:rsid w:val="00A64D4A"/>
    <w:rsid w:val="00A654BB"/>
    <w:rsid w:val="00A66095"/>
    <w:rsid w:val="00A6658A"/>
    <w:rsid w:val="00A6754E"/>
    <w:rsid w:val="00A71398"/>
    <w:rsid w:val="00A71515"/>
    <w:rsid w:val="00A7223A"/>
    <w:rsid w:val="00A72B30"/>
    <w:rsid w:val="00A734A3"/>
    <w:rsid w:val="00A739C1"/>
    <w:rsid w:val="00A741E6"/>
    <w:rsid w:val="00A745F6"/>
    <w:rsid w:val="00A746E6"/>
    <w:rsid w:val="00A7681E"/>
    <w:rsid w:val="00A7691D"/>
    <w:rsid w:val="00A76AB7"/>
    <w:rsid w:val="00A76AE9"/>
    <w:rsid w:val="00A77B22"/>
    <w:rsid w:val="00A800F1"/>
    <w:rsid w:val="00A80EE5"/>
    <w:rsid w:val="00A81FB4"/>
    <w:rsid w:val="00A834BC"/>
    <w:rsid w:val="00A839A3"/>
    <w:rsid w:val="00A839AD"/>
    <w:rsid w:val="00A84233"/>
    <w:rsid w:val="00A8542D"/>
    <w:rsid w:val="00A8579E"/>
    <w:rsid w:val="00A8651F"/>
    <w:rsid w:val="00A86929"/>
    <w:rsid w:val="00A871AE"/>
    <w:rsid w:val="00A875CA"/>
    <w:rsid w:val="00A908BA"/>
    <w:rsid w:val="00A90DDC"/>
    <w:rsid w:val="00A911EE"/>
    <w:rsid w:val="00A9149E"/>
    <w:rsid w:val="00A920E5"/>
    <w:rsid w:val="00A925D6"/>
    <w:rsid w:val="00A92CB6"/>
    <w:rsid w:val="00A92FDC"/>
    <w:rsid w:val="00A9467E"/>
    <w:rsid w:val="00A94813"/>
    <w:rsid w:val="00A9513F"/>
    <w:rsid w:val="00A96974"/>
    <w:rsid w:val="00A97871"/>
    <w:rsid w:val="00A97D95"/>
    <w:rsid w:val="00AA0536"/>
    <w:rsid w:val="00AA0F21"/>
    <w:rsid w:val="00AA2276"/>
    <w:rsid w:val="00AA2A6B"/>
    <w:rsid w:val="00AA302E"/>
    <w:rsid w:val="00AA3889"/>
    <w:rsid w:val="00AA38EF"/>
    <w:rsid w:val="00AA5C46"/>
    <w:rsid w:val="00AA6C4D"/>
    <w:rsid w:val="00AA6F8F"/>
    <w:rsid w:val="00AA7667"/>
    <w:rsid w:val="00AB00BA"/>
    <w:rsid w:val="00AB0767"/>
    <w:rsid w:val="00AB0FB0"/>
    <w:rsid w:val="00AB165E"/>
    <w:rsid w:val="00AB2309"/>
    <w:rsid w:val="00AB2C5A"/>
    <w:rsid w:val="00AB3919"/>
    <w:rsid w:val="00AB3AAA"/>
    <w:rsid w:val="00AB42D6"/>
    <w:rsid w:val="00AB4F98"/>
    <w:rsid w:val="00AB5F87"/>
    <w:rsid w:val="00AB60C1"/>
    <w:rsid w:val="00AB65B0"/>
    <w:rsid w:val="00AB6811"/>
    <w:rsid w:val="00AB6C9A"/>
    <w:rsid w:val="00AB6EB7"/>
    <w:rsid w:val="00AB7057"/>
    <w:rsid w:val="00AB77D4"/>
    <w:rsid w:val="00AB7F2C"/>
    <w:rsid w:val="00ABDE2D"/>
    <w:rsid w:val="00AC09FC"/>
    <w:rsid w:val="00AC0DC6"/>
    <w:rsid w:val="00AC1520"/>
    <w:rsid w:val="00AC15A9"/>
    <w:rsid w:val="00AC17E7"/>
    <w:rsid w:val="00AC1B39"/>
    <w:rsid w:val="00AC1BD7"/>
    <w:rsid w:val="00AC1D04"/>
    <w:rsid w:val="00AC3288"/>
    <w:rsid w:val="00AC3925"/>
    <w:rsid w:val="00AC3B95"/>
    <w:rsid w:val="00AC3CD4"/>
    <w:rsid w:val="00AC3F6A"/>
    <w:rsid w:val="00AC5C81"/>
    <w:rsid w:val="00AC6B92"/>
    <w:rsid w:val="00AC72FF"/>
    <w:rsid w:val="00AC7315"/>
    <w:rsid w:val="00AC7D30"/>
    <w:rsid w:val="00AC7EB3"/>
    <w:rsid w:val="00AD0263"/>
    <w:rsid w:val="00AD04F8"/>
    <w:rsid w:val="00AD0A1F"/>
    <w:rsid w:val="00AD0AA1"/>
    <w:rsid w:val="00AD0C9A"/>
    <w:rsid w:val="00AD0DE3"/>
    <w:rsid w:val="00AD106A"/>
    <w:rsid w:val="00AD1382"/>
    <w:rsid w:val="00AD209E"/>
    <w:rsid w:val="00AD2237"/>
    <w:rsid w:val="00AD2613"/>
    <w:rsid w:val="00AD26ED"/>
    <w:rsid w:val="00AD34ED"/>
    <w:rsid w:val="00AD3FD8"/>
    <w:rsid w:val="00AD4059"/>
    <w:rsid w:val="00AD496D"/>
    <w:rsid w:val="00AD53B9"/>
    <w:rsid w:val="00AD7131"/>
    <w:rsid w:val="00AE0947"/>
    <w:rsid w:val="00AE1659"/>
    <w:rsid w:val="00AE1E7B"/>
    <w:rsid w:val="00AE266D"/>
    <w:rsid w:val="00AE3767"/>
    <w:rsid w:val="00AE3992"/>
    <w:rsid w:val="00AE3AD3"/>
    <w:rsid w:val="00AE52D9"/>
    <w:rsid w:val="00AE5D59"/>
    <w:rsid w:val="00AE60CA"/>
    <w:rsid w:val="00AE6789"/>
    <w:rsid w:val="00AE6BAC"/>
    <w:rsid w:val="00AE7100"/>
    <w:rsid w:val="00AE7139"/>
    <w:rsid w:val="00AE77EB"/>
    <w:rsid w:val="00AF00F5"/>
    <w:rsid w:val="00AF1482"/>
    <w:rsid w:val="00AF171C"/>
    <w:rsid w:val="00AF20FA"/>
    <w:rsid w:val="00AF274F"/>
    <w:rsid w:val="00AF2E2C"/>
    <w:rsid w:val="00AF2F1D"/>
    <w:rsid w:val="00AF3103"/>
    <w:rsid w:val="00AF3249"/>
    <w:rsid w:val="00AF3C01"/>
    <w:rsid w:val="00AF3D21"/>
    <w:rsid w:val="00AF489E"/>
    <w:rsid w:val="00AF5738"/>
    <w:rsid w:val="00AF57F2"/>
    <w:rsid w:val="00AF5EE3"/>
    <w:rsid w:val="00AF61CF"/>
    <w:rsid w:val="00AF67B1"/>
    <w:rsid w:val="00AF7D0A"/>
    <w:rsid w:val="00B000AF"/>
    <w:rsid w:val="00B00398"/>
    <w:rsid w:val="00B00620"/>
    <w:rsid w:val="00B0144B"/>
    <w:rsid w:val="00B01A3D"/>
    <w:rsid w:val="00B02035"/>
    <w:rsid w:val="00B024A4"/>
    <w:rsid w:val="00B032AF"/>
    <w:rsid w:val="00B03C3B"/>
    <w:rsid w:val="00B041B9"/>
    <w:rsid w:val="00B04285"/>
    <w:rsid w:val="00B0430A"/>
    <w:rsid w:val="00B04AFE"/>
    <w:rsid w:val="00B057C0"/>
    <w:rsid w:val="00B061FD"/>
    <w:rsid w:val="00B0679E"/>
    <w:rsid w:val="00B07C03"/>
    <w:rsid w:val="00B10EDB"/>
    <w:rsid w:val="00B114ED"/>
    <w:rsid w:val="00B11B47"/>
    <w:rsid w:val="00B11BC9"/>
    <w:rsid w:val="00B11E32"/>
    <w:rsid w:val="00B11FCA"/>
    <w:rsid w:val="00B1205A"/>
    <w:rsid w:val="00B1244E"/>
    <w:rsid w:val="00B13694"/>
    <w:rsid w:val="00B136E5"/>
    <w:rsid w:val="00B13F7F"/>
    <w:rsid w:val="00B1414A"/>
    <w:rsid w:val="00B14747"/>
    <w:rsid w:val="00B147E6"/>
    <w:rsid w:val="00B1491E"/>
    <w:rsid w:val="00B15405"/>
    <w:rsid w:val="00B1651C"/>
    <w:rsid w:val="00B16753"/>
    <w:rsid w:val="00B16778"/>
    <w:rsid w:val="00B168E3"/>
    <w:rsid w:val="00B1694B"/>
    <w:rsid w:val="00B16A9E"/>
    <w:rsid w:val="00B16C76"/>
    <w:rsid w:val="00B174B9"/>
    <w:rsid w:val="00B17783"/>
    <w:rsid w:val="00B201DF"/>
    <w:rsid w:val="00B2323A"/>
    <w:rsid w:val="00B238A3"/>
    <w:rsid w:val="00B24687"/>
    <w:rsid w:val="00B25469"/>
    <w:rsid w:val="00B25CF1"/>
    <w:rsid w:val="00B25D8B"/>
    <w:rsid w:val="00B26275"/>
    <w:rsid w:val="00B2677B"/>
    <w:rsid w:val="00B3004A"/>
    <w:rsid w:val="00B30ADE"/>
    <w:rsid w:val="00B31EF9"/>
    <w:rsid w:val="00B32660"/>
    <w:rsid w:val="00B33DAE"/>
    <w:rsid w:val="00B354C2"/>
    <w:rsid w:val="00B358DA"/>
    <w:rsid w:val="00B35931"/>
    <w:rsid w:val="00B35BDD"/>
    <w:rsid w:val="00B3719F"/>
    <w:rsid w:val="00B3721C"/>
    <w:rsid w:val="00B400A1"/>
    <w:rsid w:val="00B405B2"/>
    <w:rsid w:val="00B40D58"/>
    <w:rsid w:val="00B41342"/>
    <w:rsid w:val="00B41F66"/>
    <w:rsid w:val="00B45926"/>
    <w:rsid w:val="00B46074"/>
    <w:rsid w:val="00B46415"/>
    <w:rsid w:val="00B46ABB"/>
    <w:rsid w:val="00B46E00"/>
    <w:rsid w:val="00B47A1D"/>
    <w:rsid w:val="00B50AE3"/>
    <w:rsid w:val="00B51400"/>
    <w:rsid w:val="00B51568"/>
    <w:rsid w:val="00B5181D"/>
    <w:rsid w:val="00B51E8F"/>
    <w:rsid w:val="00B52038"/>
    <w:rsid w:val="00B524B9"/>
    <w:rsid w:val="00B524D7"/>
    <w:rsid w:val="00B532EE"/>
    <w:rsid w:val="00B54789"/>
    <w:rsid w:val="00B54D83"/>
    <w:rsid w:val="00B55BD5"/>
    <w:rsid w:val="00B55E3C"/>
    <w:rsid w:val="00B576A5"/>
    <w:rsid w:val="00B579BD"/>
    <w:rsid w:val="00B60382"/>
    <w:rsid w:val="00B61C95"/>
    <w:rsid w:val="00B62373"/>
    <w:rsid w:val="00B63377"/>
    <w:rsid w:val="00B63A3D"/>
    <w:rsid w:val="00B63EE4"/>
    <w:rsid w:val="00B650F0"/>
    <w:rsid w:val="00B651A9"/>
    <w:rsid w:val="00B673C9"/>
    <w:rsid w:val="00B67510"/>
    <w:rsid w:val="00B703CE"/>
    <w:rsid w:val="00B72265"/>
    <w:rsid w:val="00B7260A"/>
    <w:rsid w:val="00B72FE7"/>
    <w:rsid w:val="00B74B61"/>
    <w:rsid w:val="00B75815"/>
    <w:rsid w:val="00B768AD"/>
    <w:rsid w:val="00B76B88"/>
    <w:rsid w:val="00B77164"/>
    <w:rsid w:val="00B773BD"/>
    <w:rsid w:val="00B77AB3"/>
    <w:rsid w:val="00B77DCA"/>
    <w:rsid w:val="00B80B35"/>
    <w:rsid w:val="00B80C04"/>
    <w:rsid w:val="00B81289"/>
    <w:rsid w:val="00B81C0F"/>
    <w:rsid w:val="00B82280"/>
    <w:rsid w:val="00B83090"/>
    <w:rsid w:val="00B834CB"/>
    <w:rsid w:val="00B83F41"/>
    <w:rsid w:val="00B84CCA"/>
    <w:rsid w:val="00B84EE4"/>
    <w:rsid w:val="00B85787"/>
    <w:rsid w:val="00B85D72"/>
    <w:rsid w:val="00B85D9E"/>
    <w:rsid w:val="00B8637B"/>
    <w:rsid w:val="00B877BB"/>
    <w:rsid w:val="00B87AE5"/>
    <w:rsid w:val="00B90262"/>
    <w:rsid w:val="00B9029E"/>
    <w:rsid w:val="00B90BC9"/>
    <w:rsid w:val="00B9158F"/>
    <w:rsid w:val="00B91BB7"/>
    <w:rsid w:val="00B91DED"/>
    <w:rsid w:val="00B927CF"/>
    <w:rsid w:val="00B92811"/>
    <w:rsid w:val="00B928F3"/>
    <w:rsid w:val="00B931E4"/>
    <w:rsid w:val="00B933EB"/>
    <w:rsid w:val="00B94B5D"/>
    <w:rsid w:val="00B95309"/>
    <w:rsid w:val="00B958FB"/>
    <w:rsid w:val="00B95F21"/>
    <w:rsid w:val="00B96DE9"/>
    <w:rsid w:val="00B97055"/>
    <w:rsid w:val="00B97DAB"/>
    <w:rsid w:val="00BA0291"/>
    <w:rsid w:val="00BA1DEA"/>
    <w:rsid w:val="00BA29B7"/>
    <w:rsid w:val="00BA4035"/>
    <w:rsid w:val="00BA4633"/>
    <w:rsid w:val="00BA481A"/>
    <w:rsid w:val="00BA510B"/>
    <w:rsid w:val="00BA5344"/>
    <w:rsid w:val="00BA5648"/>
    <w:rsid w:val="00BA5810"/>
    <w:rsid w:val="00BA6E50"/>
    <w:rsid w:val="00BA7463"/>
    <w:rsid w:val="00BA74DA"/>
    <w:rsid w:val="00BA7855"/>
    <w:rsid w:val="00BA7E8E"/>
    <w:rsid w:val="00BB1BA1"/>
    <w:rsid w:val="00BB1D41"/>
    <w:rsid w:val="00BB2131"/>
    <w:rsid w:val="00BB2811"/>
    <w:rsid w:val="00BB2D8E"/>
    <w:rsid w:val="00BB311A"/>
    <w:rsid w:val="00BB4664"/>
    <w:rsid w:val="00BB4AA0"/>
    <w:rsid w:val="00BB4C26"/>
    <w:rsid w:val="00BB76F6"/>
    <w:rsid w:val="00BB7983"/>
    <w:rsid w:val="00BC0427"/>
    <w:rsid w:val="00BC0F88"/>
    <w:rsid w:val="00BC1097"/>
    <w:rsid w:val="00BC1190"/>
    <w:rsid w:val="00BC1463"/>
    <w:rsid w:val="00BC1D33"/>
    <w:rsid w:val="00BC2750"/>
    <w:rsid w:val="00BC2847"/>
    <w:rsid w:val="00BC33AC"/>
    <w:rsid w:val="00BC33BA"/>
    <w:rsid w:val="00BC394E"/>
    <w:rsid w:val="00BC3DA8"/>
    <w:rsid w:val="00BC3EB9"/>
    <w:rsid w:val="00BC3EC1"/>
    <w:rsid w:val="00BC6863"/>
    <w:rsid w:val="00BC6D3D"/>
    <w:rsid w:val="00BC6ED8"/>
    <w:rsid w:val="00BC711A"/>
    <w:rsid w:val="00BC737E"/>
    <w:rsid w:val="00BC781D"/>
    <w:rsid w:val="00BC7CA0"/>
    <w:rsid w:val="00BD1954"/>
    <w:rsid w:val="00BD2619"/>
    <w:rsid w:val="00BD317C"/>
    <w:rsid w:val="00BD4300"/>
    <w:rsid w:val="00BD4416"/>
    <w:rsid w:val="00BD474B"/>
    <w:rsid w:val="00BD4D4D"/>
    <w:rsid w:val="00BD5919"/>
    <w:rsid w:val="00BD5B2E"/>
    <w:rsid w:val="00BD5F49"/>
    <w:rsid w:val="00BD6AA1"/>
    <w:rsid w:val="00BD7080"/>
    <w:rsid w:val="00BD744A"/>
    <w:rsid w:val="00BD7586"/>
    <w:rsid w:val="00BD797D"/>
    <w:rsid w:val="00BD7D19"/>
    <w:rsid w:val="00BE0014"/>
    <w:rsid w:val="00BE0043"/>
    <w:rsid w:val="00BE0170"/>
    <w:rsid w:val="00BE01FC"/>
    <w:rsid w:val="00BE21F1"/>
    <w:rsid w:val="00BE2508"/>
    <w:rsid w:val="00BE2F34"/>
    <w:rsid w:val="00BE332A"/>
    <w:rsid w:val="00BE3F00"/>
    <w:rsid w:val="00BE4A0C"/>
    <w:rsid w:val="00BE70C8"/>
    <w:rsid w:val="00BE74EA"/>
    <w:rsid w:val="00BE751D"/>
    <w:rsid w:val="00BF17B2"/>
    <w:rsid w:val="00BF1C1A"/>
    <w:rsid w:val="00BF1DF5"/>
    <w:rsid w:val="00BF2083"/>
    <w:rsid w:val="00BF22CD"/>
    <w:rsid w:val="00BF2AC3"/>
    <w:rsid w:val="00BF3006"/>
    <w:rsid w:val="00BF331F"/>
    <w:rsid w:val="00BF3A56"/>
    <w:rsid w:val="00BF472B"/>
    <w:rsid w:val="00BF4D8B"/>
    <w:rsid w:val="00BF57DB"/>
    <w:rsid w:val="00BF64D1"/>
    <w:rsid w:val="00BF659F"/>
    <w:rsid w:val="00BF6897"/>
    <w:rsid w:val="00BF6E92"/>
    <w:rsid w:val="00BF72BD"/>
    <w:rsid w:val="00BF73D5"/>
    <w:rsid w:val="00C00E39"/>
    <w:rsid w:val="00C0183E"/>
    <w:rsid w:val="00C01A62"/>
    <w:rsid w:val="00C022B9"/>
    <w:rsid w:val="00C0272A"/>
    <w:rsid w:val="00C03711"/>
    <w:rsid w:val="00C03969"/>
    <w:rsid w:val="00C03FC7"/>
    <w:rsid w:val="00C04F98"/>
    <w:rsid w:val="00C059F9"/>
    <w:rsid w:val="00C05E10"/>
    <w:rsid w:val="00C06379"/>
    <w:rsid w:val="00C06A31"/>
    <w:rsid w:val="00C070FD"/>
    <w:rsid w:val="00C0799A"/>
    <w:rsid w:val="00C07F88"/>
    <w:rsid w:val="00C103A2"/>
    <w:rsid w:val="00C107B6"/>
    <w:rsid w:val="00C10846"/>
    <w:rsid w:val="00C10BA9"/>
    <w:rsid w:val="00C11FC1"/>
    <w:rsid w:val="00C13242"/>
    <w:rsid w:val="00C1329E"/>
    <w:rsid w:val="00C135B6"/>
    <w:rsid w:val="00C1361C"/>
    <w:rsid w:val="00C139D5"/>
    <w:rsid w:val="00C14A90"/>
    <w:rsid w:val="00C14AF4"/>
    <w:rsid w:val="00C14FAD"/>
    <w:rsid w:val="00C15663"/>
    <w:rsid w:val="00C16256"/>
    <w:rsid w:val="00C16504"/>
    <w:rsid w:val="00C16825"/>
    <w:rsid w:val="00C17553"/>
    <w:rsid w:val="00C17655"/>
    <w:rsid w:val="00C17FF2"/>
    <w:rsid w:val="00C20147"/>
    <w:rsid w:val="00C201B0"/>
    <w:rsid w:val="00C2070A"/>
    <w:rsid w:val="00C20FE2"/>
    <w:rsid w:val="00C21094"/>
    <w:rsid w:val="00C2114A"/>
    <w:rsid w:val="00C21784"/>
    <w:rsid w:val="00C21F02"/>
    <w:rsid w:val="00C229CB"/>
    <w:rsid w:val="00C22DBF"/>
    <w:rsid w:val="00C2300D"/>
    <w:rsid w:val="00C2323A"/>
    <w:rsid w:val="00C23978"/>
    <w:rsid w:val="00C240B4"/>
    <w:rsid w:val="00C241B5"/>
    <w:rsid w:val="00C2489F"/>
    <w:rsid w:val="00C248B0"/>
    <w:rsid w:val="00C24B79"/>
    <w:rsid w:val="00C25464"/>
    <w:rsid w:val="00C260B3"/>
    <w:rsid w:val="00C269A9"/>
    <w:rsid w:val="00C30900"/>
    <w:rsid w:val="00C30C28"/>
    <w:rsid w:val="00C312EA"/>
    <w:rsid w:val="00C32305"/>
    <w:rsid w:val="00C329F4"/>
    <w:rsid w:val="00C33E51"/>
    <w:rsid w:val="00C33F75"/>
    <w:rsid w:val="00C34404"/>
    <w:rsid w:val="00C344D2"/>
    <w:rsid w:val="00C34F66"/>
    <w:rsid w:val="00C35371"/>
    <w:rsid w:val="00C35BA3"/>
    <w:rsid w:val="00C35CAD"/>
    <w:rsid w:val="00C3768C"/>
    <w:rsid w:val="00C3798A"/>
    <w:rsid w:val="00C404EB"/>
    <w:rsid w:val="00C406FB"/>
    <w:rsid w:val="00C4130A"/>
    <w:rsid w:val="00C41347"/>
    <w:rsid w:val="00C42023"/>
    <w:rsid w:val="00C42698"/>
    <w:rsid w:val="00C427BB"/>
    <w:rsid w:val="00C42B8C"/>
    <w:rsid w:val="00C43397"/>
    <w:rsid w:val="00C44022"/>
    <w:rsid w:val="00C44C90"/>
    <w:rsid w:val="00C4500A"/>
    <w:rsid w:val="00C45905"/>
    <w:rsid w:val="00C45FDB"/>
    <w:rsid w:val="00C4611A"/>
    <w:rsid w:val="00C46978"/>
    <w:rsid w:val="00C46C0A"/>
    <w:rsid w:val="00C47667"/>
    <w:rsid w:val="00C47682"/>
    <w:rsid w:val="00C47CF2"/>
    <w:rsid w:val="00C47F87"/>
    <w:rsid w:val="00C50EF9"/>
    <w:rsid w:val="00C511C3"/>
    <w:rsid w:val="00C514D5"/>
    <w:rsid w:val="00C51724"/>
    <w:rsid w:val="00C51F32"/>
    <w:rsid w:val="00C51FA2"/>
    <w:rsid w:val="00C52DC5"/>
    <w:rsid w:val="00C53091"/>
    <w:rsid w:val="00C538F8"/>
    <w:rsid w:val="00C53C0A"/>
    <w:rsid w:val="00C5405B"/>
    <w:rsid w:val="00C549B1"/>
    <w:rsid w:val="00C56018"/>
    <w:rsid w:val="00C56338"/>
    <w:rsid w:val="00C56E05"/>
    <w:rsid w:val="00C5724C"/>
    <w:rsid w:val="00C57AC0"/>
    <w:rsid w:val="00C60109"/>
    <w:rsid w:val="00C60258"/>
    <w:rsid w:val="00C6046C"/>
    <w:rsid w:val="00C61665"/>
    <w:rsid w:val="00C62117"/>
    <w:rsid w:val="00C629F6"/>
    <w:rsid w:val="00C631B0"/>
    <w:rsid w:val="00C63CF6"/>
    <w:rsid w:val="00C63F5C"/>
    <w:rsid w:val="00C64022"/>
    <w:rsid w:val="00C64C9A"/>
    <w:rsid w:val="00C64E2A"/>
    <w:rsid w:val="00C64E6B"/>
    <w:rsid w:val="00C655EF"/>
    <w:rsid w:val="00C65930"/>
    <w:rsid w:val="00C65D94"/>
    <w:rsid w:val="00C65E37"/>
    <w:rsid w:val="00C66461"/>
    <w:rsid w:val="00C66C7E"/>
    <w:rsid w:val="00C6704F"/>
    <w:rsid w:val="00C672F4"/>
    <w:rsid w:val="00C67B68"/>
    <w:rsid w:val="00C705B1"/>
    <w:rsid w:val="00C7124B"/>
    <w:rsid w:val="00C714FD"/>
    <w:rsid w:val="00C7168F"/>
    <w:rsid w:val="00C721DD"/>
    <w:rsid w:val="00C72A51"/>
    <w:rsid w:val="00C735A6"/>
    <w:rsid w:val="00C73970"/>
    <w:rsid w:val="00C73F5F"/>
    <w:rsid w:val="00C740B3"/>
    <w:rsid w:val="00C74317"/>
    <w:rsid w:val="00C75054"/>
    <w:rsid w:val="00C779E4"/>
    <w:rsid w:val="00C80F67"/>
    <w:rsid w:val="00C80FEF"/>
    <w:rsid w:val="00C81AA9"/>
    <w:rsid w:val="00C81AEE"/>
    <w:rsid w:val="00C82347"/>
    <w:rsid w:val="00C82840"/>
    <w:rsid w:val="00C82E44"/>
    <w:rsid w:val="00C83416"/>
    <w:rsid w:val="00C84B05"/>
    <w:rsid w:val="00C8568A"/>
    <w:rsid w:val="00C85E05"/>
    <w:rsid w:val="00C87455"/>
    <w:rsid w:val="00C87471"/>
    <w:rsid w:val="00C8761B"/>
    <w:rsid w:val="00C87F08"/>
    <w:rsid w:val="00C90167"/>
    <w:rsid w:val="00C90384"/>
    <w:rsid w:val="00C90F2F"/>
    <w:rsid w:val="00C918A7"/>
    <w:rsid w:val="00C918C8"/>
    <w:rsid w:val="00C91945"/>
    <w:rsid w:val="00C91F3A"/>
    <w:rsid w:val="00C934DA"/>
    <w:rsid w:val="00C934ED"/>
    <w:rsid w:val="00C93C17"/>
    <w:rsid w:val="00C94778"/>
    <w:rsid w:val="00C9489D"/>
    <w:rsid w:val="00C96051"/>
    <w:rsid w:val="00C967C1"/>
    <w:rsid w:val="00C96B3A"/>
    <w:rsid w:val="00C97986"/>
    <w:rsid w:val="00C97CDB"/>
    <w:rsid w:val="00C97CF8"/>
    <w:rsid w:val="00CA02BA"/>
    <w:rsid w:val="00CA13BE"/>
    <w:rsid w:val="00CA265A"/>
    <w:rsid w:val="00CA365E"/>
    <w:rsid w:val="00CA3AAD"/>
    <w:rsid w:val="00CA680B"/>
    <w:rsid w:val="00CA6DA1"/>
    <w:rsid w:val="00CA714B"/>
    <w:rsid w:val="00CB0571"/>
    <w:rsid w:val="00CB1362"/>
    <w:rsid w:val="00CB15EE"/>
    <w:rsid w:val="00CB2194"/>
    <w:rsid w:val="00CB22E2"/>
    <w:rsid w:val="00CB285B"/>
    <w:rsid w:val="00CB4958"/>
    <w:rsid w:val="00CB4B00"/>
    <w:rsid w:val="00CB58B2"/>
    <w:rsid w:val="00CB5DC2"/>
    <w:rsid w:val="00CB6006"/>
    <w:rsid w:val="00CB78D4"/>
    <w:rsid w:val="00CB79D2"/>
    <w:rsid w:val="00CC0AFD"/>
    <w:rsid w:val="00CC16F4"/>
    <w:rsid w:val="00CC1C76"/>
    <w:rsid w:val="00CC26ED"/>
    <w:rsid w:val="00CC28B6"/>
    <w:rsid w:val="00CC2EF2"/>
    <w:rsid w:val="00CC3682"/>
    <w:rsid w:val="00CC3A9C"/>
    <w:rsid w:val="00CC40AE"/>
    <w:rsid w:val="00CC4535"/>
    <w:rsid w:val="00CC459B"/>
    <w:rsid w:val="00CC4B96"/>
    <w:rsid w:val="00CC55F3"/>
    <w:rsid w:val="00CC5E66"/>
    <w:rsid w:val="00CC6036"/>
    <w:rsid w:val="00CC6158"/>
    <w:rsid w:val="00CC630E"/>
    <w:rsid w:val="00CC69EB"/>
    <w:rsid w:val="00CC7F31"/>
    <w:rsid w:val="00CD1A44"/>
    <w:rsid w:val="00CD3CFA"/>
    <w:rsid w:val="00CD3DE6"/>
    <w:rsid w:val="00CD4076"/>
    <w:rsid w:val="00CD4B5E"/>
    <w:rsid w:val="00CD531D"/>
    <w:rsid w:val="00CD58CD"/>
    <w:rsid w:val="00CE0B65"/>
    <w:rsid w:val="00CE202A"/>
    <w:rsid w:val="00CE2B4E"/>
    <w:rsid w:val="00CE3DEB"/>
    <w:rsid w:val="00CE441E"/>
    <w:rsid w:val="00CE4768"/>
    <w:rsid w:val="00CE4925"/>
    <w:rsid w:val="00CE55F9"/>
    <w:rsid w:val="00CE5B01"/>
    <w:rsid w:val="00CE5EB0"/>
    <w:rsid w:val="00CE5EDA"/>
    <w:rsid w:val="00CE6F32"/>
    <w:rsid w:val="00CF0694"/>
    <w:rsid w:val="00CF2191"/>
    <w:rsid w:val="00CF3D76"/>
    <w:rsid w:val="00CF4CB2"/>
    <w:rsid w:val="00CF4FB5"/>
    <w:rsid w:val="00CF5A82"/>
    <w:rsid w:val="00CF5B44"/>
    <w:rsid w:val="00CF5F26"/>
    <w:rsid w:val="00CF697B"/>
    <w:rsid w:val="00CF6EAA"/>
    <w:rsid w:val="00D00054"/>
    <w:rsid w:val="00D0040E"/>
    <w:rsid w:val="00D01788"/>
    <w:rsid w:val="00D019BC"/>
    <w:rsid w:val="00D01EB4"/>
    <w:rsid w:val="00D033F8"/>
    <w:rsid w:val="00D04005"/>
    <w:rsid w:val="00D04179"/>
    <w:rsid w:val="00D04A52"/>
    <w:rsid w:val="00D04A74"/>
    <w:rsid w:val="00D05A22"/>
    <w:rsid w:val="00D05CE1"/>
    <w:rsid w:val="00D06155"/>
    <w:rsid w:val="00D06173"/>
    <w:rsid w:val="00D06562"/>
    <w:rsid w:val="00D07F39"/>
    <w:rsid w:val="00D10121"/>
    <w:rsid w:val="00D11136"/>
    <w:rsid w:val="00D115F3"/>
    <w:rsid w:val="00D11706"/>
    <w:rsid w:val="00D1176B"/>
    <w:rsid w:val="00D118C5"/>
    <w:rsid w:val="00D11D35"/>
    <w:rsid w:val="00D13DB8"/>
    <w:rsid w:val="00D14184"/>
    <w:rsid w:val="00D14265"/>
    <w:rsid w:val="00D14C11"/>
    <w:rsid w:val="00D14D9F"/>
    <w:rsid w:val="00D15098"/>
    <w:rsid w:val="00D163A3"/>
    <w:rsid w:val="00D16944"/>
    <w:rsid w:val="00D16990"/>
    <w:rsid w:val="00D17DF2"/>
    <w:rsid w:val="00D17EE2"/>
    <w:rsid w:val="00D17F48"/>
    <w:rsid w:val="00D202AD"/>
    <w:rsid w:val="00D2069F"/>
    <w:rsid w:val="00D21002"/>
    <w:rsid w:val="00D216D4"/>
    <w:rsid w:val="00D217F2"/>
    <w:rsid w:val="00D21BC1"/>
    <w:rsid w:val="00D236B3"/>
    <w:rsid w:val="00D23A59"/>
    <w:rsid w:val="00D23E78"/>
    <w:rsid w:val="00D24983"/>
    <w:rsid w:val="00D24BB1"/>
    <w:rsid w:val="00D24DB7"/>
    <w:rsid w:val="00D24E8E"/>
    <w:rsid w:val="00D24FB3"/>
    <w:rsid w:val="00D25AC2"/>
    <w:rsid w:val="00D25E3A"/>
    <w:rsid w:val="00D25FF0"/>
    <w:rsid w:val="00D269CE"/>
    <w:rsid w:val="00D26DCE"/>
    <w:rsid w:val="00D27221"/>
    <w:rsid w:val="00D279E6"/>
    <w:rsid w:val="00D3010E"/>
    <w:rsid w:val="00D30825"/>
    <w:rsid w:val="00D30D99"/>
    <w:rsid w:val="00D30E73"/>
    <w:rsid w:val="00D30F78"/>
    <w:rsid w:val="00D33243"/>
    <w:rsid w:val="00D33316"/>
    <w:rsid w:val="00D33329"/>
    <w:rsid w:val="00D33561"/>
    <w:rsid w:val="00D33BAC"/>
    <w:rsid w:val="00D33DE3"/>
    <w:rsid w:val="00D3410C"/>
    <w:rsid w:val="00D3476F"/>
    <w:rsid w:val="00D35029"/>
    <w:rsid w:val="00D367E2"/>
    <w:rsid w:val="00D36A6E"/>
    <w:rsid w:val="00D36FC9"/>
    <w:rsid w:val="00D419CE"/>
    <w:rsid w:val="00D42B22"/>
    <w:rsid w:val="00D4362F"/>
    <w:rsid w:val="00D4433B"/>
    <w:rsid w:val="00D44848"/>
    <w:rsid w:val="00D45083"/>
    <w:rsid w:val="00D457EF"/>
    <w:rsid w:val="00D468F9"/>
    <w:rsid w:val="00D473C4"/>
    <w:rsid w:val="00D503C7"/>
    <w:rsid w:val="00D50750"/>
    <w:rsid w:val="00D5129F"/>
    <w:rsid w:val="00D516FF"/>
    <w:rsid w:val="00D520A1"/>
    <w:rsid w:val="00D524C5"/>
    <w:rsid w:val="00D53390"/>
    <w:rsid w:val="00D54160"/>
    <w:rsid w:val="00D54669"/>
    <w:rsid w:val="00D54A50"/>
    <w:rsid w:val="00D56286"/>
    <w:rsid w:val="00D56321"/>
    <w:rsid w:val="00D5659A"/>
    <w:rsid w:val="00D5750B"/>
    <w:rsid w:val="00D60C14"/>
    <w:rsid w:val="00D60F33"/>
    <w:rsid w:val="00D6130B"/>
    <w:rsid w:val="00D61DCA"/>
    <w:rsid w:val="00D620E3"/>
    <w:rsid w:val="00D62ECE"/>
    <w:rsid w:val="00D64971"/>
    <w:rsid w:val="00D64A38"/>
    <w:rsid w:val="00D65C26"/>
    <w:rsid w:val="00D6722D"/>
    <w:rsid w:val="00D674B8"/>
    <w:rsid w:val="00D6797C"/>
    <w:rsid w:val="00D67AF6"/>
    <w:rsid w:val="00D67C83"/>
    <w:rsid w:val="00D7098F"/>
    <w:rsid w:val="00D70B3C"/>
    <w:rsid w:val="00D71412"/>
    <w:rsid w:val="00D7173C"/>
    <w:rsid w:val="00D719FD"/>
    <w:rsid w:val="00D71A48"/>
    <w:rsid w:val="00D71C1E"/>
    <w:rsid w:val="00D71F39"/>
    <w:rsid w:val="00D72118"/>
    <w:rsid w:val="00D72640"/>
    <w:rsid w:val="00D7270D"/>
    <w:rsid w:val="00D73491"/>
    <w:rsid w:val="00D7428D"/>
    <w:rsid w:val="00D75824"/>
    <w:rsid w:val="00D75D0E"/>
    <w:rsid w:val="00D75F77"/>
    <w:rsid w:val="00D7648C"/>
    <w:rsid w:val="00D764E1"/>
    <w:rsid w:val="00D767ED"/>
    <w:rsid w:val="00D77A6C"/>
    <w:rsid w:val="00D7814D"/>
    <w:rsid w:val="00D811C7"/>
    <w:rsid w:val="00D82D5E"/>
    <w:rsid w:val="00D837CE"/>
    <w:rsid w:val="00D84905"/>
    <w:rsid w:val="00D87AE7"/>
    <w:rsid w:val="00D9022A"/>
    <w:rsid w:val="00D90590"/>
    <w:rsid w:val="00D90A92"/>
    <w:rsid w:val="00D90CB2"/>
    <w:rsid w:val="00D91C8A"/>
    <w:rsid w:val="00D92D32"/>
    <w:rsid w:val="00D93124"/>
    <w:rsid w:val="00D93CE7"/>
    <w:rsid w:val="00D94649"/>
    <w:rsid w:val="00D95875"/>
    <w:rsid w:val="00D958C6"/>
    <w:rsid w:val="00D968DF"/>
    <w:rsid w:val="00D974CA"/>
    <w:rsid w:val="00D975E9"/>
    <w:rsid w:val="00D977D5"/>
    <w:rsid w:val="00D979A6"/>
    <w:rsid w:val="00DA0D3F"/>
    <w:rsid w:val="00DA11BA"/>
    <w:rsid w:val="00DA1286"/>
    <w:rsid w:val="00DA1422"/>
    <w:rsid w:val="00DA16C7"/>
    <w:rsid w:val="00DA2B64"/>
    <w:rsid w:val="00DA4935"/>
    <w:rsid w:val="00DA4B24"/>
    <w:rsid w:val="00DA4B37"/>
    <w:rsid w:val="00DA5156"/>
    <w:rsid w:val="00DA58B1"/>
    <w:rsid w:val="00DA5E4A"/>
    <w:rsid w:val="00DA61C1"/>
    <w:rsid w:val="00DA66B2"/>
    <w:rsid w:val="00DA6795"/>
    <w:rsid w:val="00DA741F"/>
    <w:rsid w:val="00DB0090"/>
    <w:rsid w:val="00DB01BC"/>
    <w:rsid w:val="00DB01FA"/>
    <w:rsid w:val="00DB0659"/>
    <w:rsid w:val="00DB08D7"/>
    <w:rsid w:val="00DB0BF5"/>
    <w:rsid w:val="00DB163C"/>
    <w:rsid w:val="00DB1E79"/>
    <w:rsid w:val="00DB29AA"/>
    <w:rsid w:val="00DB2CC8"/>
    <w:rsid w:val="00DB3538"/>
    <w:rsid w:val="00DB39F8"/>
    <w:rsid w:val="00DB45A4"/>
    <w:rsid w:val="00DB4CE0"/>
    <w:rsid w:val="00DB55FB"/>
    <w:rsid w:val="00DB5A5E"/>
    <w:rsid w:val="00DB652C"/>
    <w:rsid w:val="00DB6C1C"/>
    <w:rsid w:val="00DB7CE8"/>
    <w:rsid w:val="00DB7D3C"/>
    <w:rsid w:val="00DC0828"/>
    <w:rsid w:val="00DC1E33"/>
    <w:rsid w:val="00DC243B"/>
    <w:rsid w:val="00DC2F47"/>
    <w:rsid w:val="00DC360B"/>
    <w:rsid w:val="00DC5239"/>
    <w:rsid w:val="00DC5C30"/>
    <w:rsid w:val="00DC61A3"/>
    <w:rsid w:val="00DC64B8"/>
    <w:rsid w:val="00DC6A51"/>
    <w:rsid w:val="00DC7129"/>
    <w:rsid w:val="00DC72E9"/>
    <w:rsid w:val="00DC748F"/>
    <w:rsid w:val="00DC7762"/>
    <w:rsid w:val="00DC7C2B"/>
    <w:rsid w:val="00DD06EB"/>
    <w:rsid w:val="00DD169A"/>
    <w:rsid w:val="00DD22FB"/>
    <w:rsid w:val="00DD24C3"/>
    <w:rsid w:val="00DD273D"/>
    <w:rsid w:val="00DD2787"/>
    <w:rsid w:val="00DD2BA1"/>
    <w:rsid w:val="00DD2C49"/>
    <w:rsid w:val="00DD2D88"/>
    <w:rsid w:val="00DD3634"/>
    <w:rsid w:val="00DD3654"/>
    <w:rsid w:val="00DD3C48"/>
    <w:rsid w:val="00DD3D50"/>
    <w:rsid w:val="00DD3F18"/>
    <w:rsid w:val="00DD4213"/>
    <w:rsid w:val="00DD4E13"/>
    <w:rsid w:val="00DD514D"/>
    <w:rsid w:val="00DD555F"/>
    <w:rsid w:val="00DD5B21"/>
    <w:rsid w:val="00DD5E8D"/>
    <w:rsid w:val="00DD5EEE"/>
    <w:rsid w:val="00DD64A2"/>
    <w:rsid w:val="00DD680A"/>
    <w:rsid w:val="00DD6BB7"/>
    <w:rsid w:val="00DD6E8F"/>
    <w:rsid w:val="00DD7123"/>
    <w:rsid w:val="00DE0B7E"/>
    <w:rsid w:val="00DE1329"/>
    <w:rsid w:val="00DE1648"/>
    <w:rsid w:val="00DE212B"/>
    <w:rsid w:val="00DE27FA"/>
    <w:rsid w:val="00DE34DB"/>
    <w:rsid w:val="00DE37ED"/>
    <w:rsid w:val="00DE3CBD"/>
    <w:rsid w:val="00DE421A"/>
    <w:rsid w:val="00DE42B9"/>
    <w:rsid w:val="00DE489B"/>
    <w:rsid w:val="00DE53E3"/>
    <w:rsid w:val="00DE5992"/>
    <w:rsid w:val="00DE61EF"/>
    <w:rsid w:val="00DE6D98"/>
    <w:rsid w:val="00DE7A7A"/>
    <w:rsid w:val="00DF0306"/>
    <w:rsid w:val="00DF0508"/>
    <w:rsid w:val="00DF1343"/>
    <w:rsid w:val="00DF16F6"/>
    <w:rsid w:val="00DF2E4B"/>
    <w:rsid w:val="00DF3168"/>
    <w:rsid w:val="00DF328B"/>
    <w:rsid w:val="00DF341A"/>
    <w:rsid w:val="00DF61F4"/>
    <w:rsid w:val="00DF776C"/>
    <w:rsid w:val="00E001FF"/>
    <w:rsid w:val="00E005F2"/>
    <w:rsid w:val="00E006D9"/>
    <w:rsid w:val="00E012A8"/>
    <w:rsid w:val="00E0135F"/>
    <w:rsid w:val="00E01B58"/>
    <w:rsid w:val="00E0278D"/>
    <w:rsid w:val="00E029F0"/>
    <w:rsid w:val="00E05A40"/>
    <w:rsid w:val="00E05E94"/>
    <w:rsid w:val="00E0679E"/>
    <w:rsid w:val="00E074FA"/>
    <w:rsid w:val="00E0755E"/>
    <w:rsid w:val="00E07A22"/>
    <w:rsid w:val="00E07C28"/>
    <w:rsid w:val="00E07C8F"/>
    <w:rsid w:val="00E10596"/>
    <w:rsid w:val="00E11102"/>
    <w:rsid w:val="00E11299"/>
    <w:rsid w:val="00E117FA"/>
    <w:rsid w:val="00E127F7"/>
    <w:rsid w:val="00E1416C"/>
    <w:rsid w:val="00E15131"/>
    <w:rsid w:val="00E1639E"/>
    <w:rsid w:val="00E16861"/>
    <w:rsid w:val="00E20844"/>
    <w:rsid w:val="00E2404B"/>
    <w:rsid w:val="00E24D3C"/>
    <w:rsid w:val="00E25210"/>
    <w:rsid w:val="00E26CA2"/>
    <w:rsid w:val="00E276EC"/>
    <w:rsid w:val="00E277FD"/>
    <w:rsid w:val="00E30A99"/>
    <w:rsid w:val="00E30BB9"/>
    <w:rsid w:val="00E30D99"/>
    <w:rsid w:val="00E311F1"/>
    <w:rsid w:val="00E31992"/>
    <w:rsid w:val="00E326E6"/>
    <w:rsid w:val="00E32CD5"/>
    <w:rsid w:val="00E33326"/>
    <w:rsid w:val="00E340EB"/>
    <w:rsid w:val="00E34239"/>
    <w:rsid w:val="00E346A3"/>
    <w:rsid w:val="00E34D21"/>
    <w:rsid w:val="00E35056"/>
    <w:rsid w:val="00E35ADA"/>
    <w:rsid w:val="00E35CB2"/>
    <w:rsid w:val="00E36FB3"/>
    <w:rsid w:val="00E37931"/>
    <w:rsid w:val="00E37BB2"/>
    <w:rsid w:val="00E409D3"/>
    <w:rsid w:val="00E41152"/>
    <w:rsid w:val="00E4123F"/>
    <w:rsid w:val="00E41E59"/>
    <w:rsid w:val="00E42294"/>
    <w:rsid w:val="00E42770"/>
    <w:rsid w:val="00E427B6"/>
    <w:rsid w:val="00E43175"/>
    <w:rsid w:val="00E43D00"/>
    <w:rsid w:val="00E43EDE"/>
    <w:rsid w:val="00E44906"/>
    <w:rsid w:val="00E44A76"/>
    <w:rsid w:val="00E458C3"/>
    <w:rsid w:val="00E45FCF"/>
    <w:rsid w:val="00E46AFB"/>
    <w:rsid w:val="00E470BE"/>
    <w:rsid w:val="00E473CD"/>
    <w:rsid w:val="00E47A53"/>
    <w:rsid w:val="00E47DA3"/>
    <w:rsid w:val="00E47DE1"/>
    <w:rsid w:val="00E5218D"/>
    <w:rsid w:val="00E524C1"/>
    <w:rsid w:val="00E52C6E"/>
    <w:rsid w:val="00E5331B"/>
    <w:rsid w:val="00E538CB"/>
    <w:rsid w:val="00E53BD2"/>
    <w:rsid w:val="00E53DFB"/>
    <w:rsid w:val="00E53E89"/>
    <w:rsid w:val="00E53FCB"/>
    <w:rsid w:val="00E54B65"/>
    <w:rsid w:val="00E54F91"/>
    <w:rsid w:val="00E55C17"/>
    <w:rsid w:val="00E56611"/>
    <w:rsid w:val="00E56DC3"/>
    <w:rsid w:val="00E571D6"/>
    <w:rsid w:val="00E57C81"/>
    <w:rsid w:val="00E613A4"/>
    <w:rsid w:val="00E615D8"/>
    <w:rsid w:val="00E61EAC"/>
    <w:rsid w:val="00E6366F"/>
    <w:rsid w:val="00E636AE"/>
    <w:rsid w:val="00E63750"/>
    <w:rsid w:val="00E63C6A"/>
    <w:rsid w:val="00E63E39"/>
    <w:rsid w:val="00E6410D"/>
    <w:rsid w:val="00E64832"/>
    <w:rsid w:val="00E64D82"/>
    <w:rsid w:val="00E64EC4"/>
    <w:rsid w:val="00E655FC"/>
    <w:rsid w:val="00E65EA8"/>
    <w:rsid w:val="00E66A42"/>
    <w:rsid w:val="00E66B02"/>
    <w:rsid w:val="00E6712E"/>
    <w:rsid w:val="00E67B25"/>
    <w:rsid w:val="00E7050A"/>
    <w:rsid w:val="00E71840"/>
    <w:rsid w:val="00E7276C"/>
    <w:rsid w:val="00E73AB0"/>
    <w:rsid w:val="00E73B5D"/>
    <w:rsid w:val="00E742D3"/>
    <w:rsid w:val="00E74EFB"/>
    <w:rsid w:val="00E7510E"/>
    <w:rsid w:val="00E76A4A"/>
    <w:rsid w:val="00E7741E"/>
    <w:rsid w:val="00E77516"/>
    <w:rsid w:val="00E80BD5"/>
    <w:rsid w:val="00E80DAB"/>
    <w:rsid w:val="00E812F1"/>
    <w:rsid w:val="00E8171D"/>
    <w:rsid w:val="00E82AA1"/>
    <w:rsid w:val="00E82ACD"/>
    <w:rsid w:val="00E82B7A"/>
    <w:rsid w:val="00E82DD7"/>
    <w:rsid w:val="00E83CDA"/>
    <w:rsid w:val="00E8556B"/>
    <w:rsid w:val="00E859E0"/>
    <w:rsid w:val="00E85A7E"/>
    <w:rsid w:val="00E85B0E"/>
    <w:rsid w:val="00E862E6"/>
    <w:rsid w:val="00E87050"/>
    <w:rsid w:val="00E90E81"/>
    <w:rsid w:val="00E91FD3"/>
    <w:rsid w:val="00E927DA"/>
    <w:rsid w:val="00E92D15"/>
    <w:rsid w:val="00E935BD"/>
    <w:rsid w:val="00E9374B"/>
    <w:rsid w:val="00E93C86"/>
    <w:rsid w:val="00E94435"/>
    <w:rsid w:val="00E945D5"/>
    <w:rsid w:val="00E94CAB"/>
    <w:rsid w:val="00E94DBB"/>
    <w:rsid w:val="00E94E42"/>
    <w:rsid w:val="00E94EA7"/>
    <w:rsid w:val="00E963E6"/>
    <w:rsid w:val="00E96DA5"/>
    <w:rsid w:val="00E970D7"/>
    <w:rsid w:val="00E9749A"/>
    <w:rsid w:val="00E974BE"/>
    <w:rsid w:val="00E97A6B"/>
    <w:rsid w:val="00E97AE9"/>
    <w:rsid w:val="00EA1BB2"/>
    <w:rsid w:val="00EA1D42"/>
    <w:rsid w:val="00EA415E"/>
    <w:rsid w:val="00EA462C"/>
    <w:rsid w:val="00EA4A59"/>
    <w:rsid w:val="00EA66EA"/>
    <w:rsid w:val="00EA797C"/>
    <w:rsid w:val="00EB01FF"/>
    <w:rsid w:val="00EB0330"/>
    <w:rsid w:val="00EB0667"/>
    <w:rsid w:val="00EB1E92"/>
    <w:rsid w:val="00EB216B"/>
    <w:rsid w:val="00EB31D1"/>
    <w:rsid w:val="00EB40C9"/>
    <w:rsid w:val="00EB54FE"/>
    <w:rsid w:val="00EB6019"/>
    <w:rsid w:val="00EB6AD1"/>
    <w:rsid w:val="00EB6B1B"/>
    <w:rsid w:val="00EB7B64"/>
    <w:rsid w:val="00EC06FA"/>
    <w:rsid w:val="00EC13DA"/>
    <w:rsid w:val="00EC14EC"/>
    <w:rsid w:val="00EC159D"/>
    <w:rsid w:val="00EC17C2"/>
    <w:rsid w:val="00EC2097"/>
    <w:rsid w:val="00EC3351"/>
    <w:rsid w:val="00EC44BC"/>
    <w:rsid w:val="00EC45AA"/>
    <w:rsid w:val="00EC4C13"/>
    <w:rsid w:val="00EC4FC7"/>
    <w:rsid w:val="00EC50CE"/>
    <w:rsid w:val="00EC5145"/>
    <w:rsid w:val="00EC5298"/>
    <w:rsid w:val="00EC551A"/>
    <w:rsid w:val="00EC5E21"/>
    <w:rsid w:val="00EC5F0C"/>
    <w:rsid w:val="00EC677F"/>
    <w:rsid w:val="00EC796E"/>
    <w:rsid w:val="00EC7C7D"/>
    <w:rsid w:val="00ED0CD4"/>
    <w:rsid w:val="00ED170D"/>
    <w:rsid w:val="00ED1BB4"/>
    <w:rsid w:val="00ED2791"/>
    <w:rsid w:val="00ED27EB"/>
    <w:rsid w:val="00ED2FD7"/>
    <w:rsid w:val="00ED3C4B"/>
    <w:rsid w:val="00ED3D08"/>
    <w:rsid w:val="00ED551F"/>
    <w:rsid w:val="00ED5D59"/>
    <w:rsid w:val="00ED6EEB"/>
    <w:rsid w:val="00EE1D69"/>
    <w:rsid w:val="00EE2246"/>
    <w:rsid w:val="00EE2438"/>
    <w:rsid w:val="00EE27A9"/>
    <w:rsid w:val="00EE290F"/>
    <w:rsid w:val="00EE2FEF"/>
    <w:rsid w:val="00EE3003"/>
    <w:rsid w:val="00EE35C5"/>
    <w:rsid w:val="00EE38B4"/>
    <w:rsid w:val="00EE4108"/>
    <w:rsid w:val="00EE461E"/>
    <w:rsid w:val="00EE47ED"/>
    <w:rsid w:val="00EE48F4"/>
    <w:rsid w:val="00EE5366"/>
    <w:rsid w:val="00EE5455"/>
    <w:rsid w:val="00EE5E04"/>
    <w:rsid w:val="00EE5EBF"/>
    <w:rsid w:val="00EE6503"/>
    <w:rsid w:val="00EE6882"/>
    <w:rsid w:val="00EE6BBA"/>
    <w:rsid w:val="00EE6EA6"/>
    <w:rsid w:val="00EE7CAC"/>
    <w:rsid w:val="00EF09DC"/>
    <w:rsid w:val="00EF11F9"/>
    <w:rsid w:val="00EF1337"/>
    <w:rsid w:val="00EF1424"/>
    <w:rsid w:val="00EF1D69"/>
    <w:rsid w:val="00EF2430"/>
    <w:rsid w:val="00EF3335"/>
    <w:rsid w:val="00EF3FBE"/>
    <w:rsid w:val="00EF4FEF"/>
    <w:rsid w:val="00EF5F41"/>
    <w:rsid w:val="00EF6A0F"/>
    <w:rsid w:val="00EF77EF"/>
    <w:rsid w:val="00F0057C"/>
    <w:rsid w:val="00F0092F"/>
    <w:rsid w:val="00F00CB7"/>
    <w:rsid w:val="00F0189C"/>
    <w:rsid w:val="00F019C2"/>
    <w:rsid w:val="00F01C33"/>
    <w:rsid w:val="00F01F48"/>
    <w:rsid w:val="00F0292B"/>
    <w:rsid w:val="00F0301F"/>
    <w:rsid w:val="00F03D4D"/>
    <w:rsid w:val="00F03E95"/>
    <w:rsid w:val="00F04406"/>
    <w:rsid w:val="00F046D7"/>
    <w:rsid w:val="00F04E59"/>
    <w:rsid w:val="00F05BC3"/>
    <w:rsid w:val="00F069CB"/>
    <w:rsid w:val="00F07BF0"/>
    <w:rsid w:val="00F10DC7"/>
    <w:rsid w:val="00F10E4C"/>
    <w:rsid w:val="00F11948"/>
    <w:rsid w:val="00F1216A"/>
    <w:rsid w:val="00F1223C"/>
    <w:rsid w:val="00F1305D"/>
    <w:rsid w:val="00F13697"/>
    <w:rsid w:val="00F13980"/>
    <w:rsid w:val="00F1433B"/>
    <w:rsid w:val="00F15B33"/>
    <w:rsid w:val="00F15F0C"/>
    <w:rsid w:val="00F163DB"/>
    <w:rsid w:val="00F1703E"/>
    <w:rsid w:val="00F175E6"/>
    <w:rsid w:val="00F17EC3"/>
    <w:rsid w:val="00F206A8"/>
    <w:rsid w:val="00F20E1C"/>
    <w:rsid w:val="00F21FBE"/>
    <w:rsid w:val="00F2358B"/>
    <w:rsid w:val="00F244EF"/>
    <w:rsid w:val="00F245F0"/>
    <w:rsid w:val="00F251E0"/>
    <w:rsid w:val="00F25845"/>
    <w:rsid w:val="00F26B66"/>
    <w:rsid w:val="00F26CA8"/>
    <w:rsid w:val="00F27301"/>
    <w:rsid w:val="00F27AE8"/>
    <w:rsid w:val="00F30453"/>
    <w:rsid w:val="00F312C3"/>
    <w:rsid w:val="00F31397"/>
    <w:rsid w:val="00F3158F"/>
    <w:rsid w:val="00F3186B"/>
    <w:rsid w:val="00F3393A"/>
    <w:rsid w:val="00F340BA"/>
    <w:rsid w:val="00F34CD1"/>
    <w:rsid w:val="00F35DCE"/>
    <w:rsid w:val="00F36013"/>
    <w:rsid w:val="00F36317"/>
    <w:rsid w:val="00F3794F"/>
    <w:rsid w:val="00F3796C"/>
    <w:rsid w:val="00F37BB5"/>
    <w:rsid w:val="00F403FA"/>
    <w:rsid w:val="00F4049A"/>
    <w:rsid w:val="00F406AB"/>
    <w:rsid w:val="00F4087E"/>
    <w:rsid w:val="00F40E2F"/>
    <w:rsid w:val="00F42530"/>
    <w:rsid w:val="00F428D3"/>
    <w:rsid w:val="00F42BAA"/>
    <w:rsid w:val="00F42FBA"/>
    <w:rsid w:val="00F43999"/>
    <w:rsid w:val="00F4460A"/>
    <w:rsid w:val="00F44929"/>
    <w:rsid w:val="00F45539"/>
    <w:rsid w:val="00F4585F"/>
    <w:rsid w:val="00F4598D"/>
    <w:rsid w:val="00F467A6"/>
    <w:rsid w:val="00F469AE"/>
    <w:rsid w:val="00F47E26"/>
    <w:rsid w:val="00F504E4"/>
    <w:rsid w:val="00F51569"/>
    <w:rsid w:val="00F51825"/>
    <w:rsid w:val="00F51C75"/>
    <w:rsid w:val="00F52540"/>
    <w:rsid w:val="00F52E1E"/>
    <w:rsid w:val="00F535D7"/>
    <w:rsid w:val="00F53A3B"/>
    <w:rsid w:val="00F54994"/>
    <w:rsid w:val="00F55FB3"/>
    <w:rsid w:val="00F55FE9"/>
    <w:rsid w:val="00F56549"/>
    <w:rsid w:val="00F56750"/>
    <w:rsid w:val="00F56E44"/>
    <w:rsid w:val="00F56FA3"/>
    <w:rsid w:val="00F5B3E4"/>
    <w:rsid w:val="00F60A7F"/>
    <w:rsid w:val="00F60EEC"/>
    <w:rsid w:val="00F612C7"/>
    <w:rsid w:val="00F61B13"/>
    <w:rsid w:val="00F61F64"/>
    <w:rsid w:val="00F6220D"/>
    <w:rsid w:val="00F630ED"/>
    <w:rsid w:val="00F632EC"/>
    <w:rsid w:val="00F63D51"/>
    <w:rsid w:val="00F6471D"/>
    <w:rsid w:val="00F64CFA"/>
    <w:rsid w:val="00F6590D"/>
    <w:rsid w:val="00F664BF"/>
    <w:rsid w:val="00F66CBC"/>
    <w:rsid w:val="00F67BD9"/>
    <w:rsid w:val="00F70FAB"/>
    <w:rsid w:val="00F71C4F"/>
    <w:rsid w:val="00F7249A"/>
    <w:rsid w:val="00F7319A"/>
    <w:rsid w:val="00F731E8"/>
    <w:rsid w:val="00F753EA"/>
    <w:rsid w:val="00F75863"/>
    <w:rsid w:val="00F75F6E"/>
    <w:rsid w:val="00F764F2"/>
    <w:rsid w:val="00F77D17"/>
    <w:rsid w:val="00F8037A"/>
    <w:rsid w:val="00F8178A"/>
    <w:rsid w:val="00F81D03"/>
    <w:rsid w:val="00F82853"/>
    <w:rsid w:val="00F82A5A"/>
    <w:rsid w:val="00F83662"/>
    <w:rsid w:val="00F83C77"/>
    <w:rsid w:val="00F84760"/>
    <w:rsid w:val="00F84951"/>
    <w:rsid w:val="00F84CAC"/>
    <w:rsid w:val="00F84D24"/>
    <w:rsid w:val="00F84FA6"/>
    <w:rsid w:val="00F8520F"/>
    <w:rsid w:val="00F8554E"/>
    <w:rsid w:val="00F85813"/>
    <w:rsid w:val="00F860C8"/>
    <w:rsid w:val="00F87E7A"/>
    <w:rsid w:val="00F90073"/>
    <w:rsid w:val="00F90F65"/>
    <w:rsid w:val="00F912E6"/>
    <w:rsid w:val="00F9155C"/>
    <w:rsid w:val="00F9331A"/>
    <w:rsid w:val="00F93809"/>
    <w:rsid w:val="00F9395C"/>
    <w:rsid w:val="00F93E8F"/>
    <w:rsid w:val="00F9623E"/>
    <w:rsid w:val="00F96CA0"/>
    <w:rsid w:val="00F96D33"/>
    <w:rsid w:val="00F96DA4"/>
    <w:rsid w:val="00F96E40"/>
    <w:rsid w:val="00F979E5"/>
    <w:rsid w:val="00F97A8E"/>
    <w:rsid w:val="00F97DD0"/>
    <w:rsid w:val="00F97FAB"/>
    <w:rsid w:val="00FA08B7"/>
    <w:rsid w:val="00FA0A88"/>
    <w:rsid w:val="00FA109A"/>
    <w:rsid w:val="00FA10E0"/>
    <w:rsid w:val="00FA118D"/>
    <w:rsid w:val="00FA1722"/>
    <w:rsid w:val="00FA296C"/>
    <w:rsid w:val="00FA2C0C"/>
    <w:rsid w:val="00FA31D1"/>
    <w:rsid w:val="00FA340C"/>
    <w:rsid w:val="00FA3F11"/>
    <w:rsid w:val="00FA4670"/>
    <w:rsid w:val="00FA6156"/>
    <w:rsid w:val="00FA6919"/>
    <w:rsid w:val="00FA7981"/>
    <w:rsid w:val="00FB0367"/>
    <w:rsid w:val="00FB0B8C"/>
    <w:rsid w:val="00FB0DA6"/>
    <w:rsid w:val="00FB1CBE"/>
    <w:rsid w:val="00FB2574"/>
    <w:rsid w:val="00FB30B2"/>
    <w:rsid w:val="00FB39C2"/>
    <w:rsid w:val="00FB3E2C"/>
    <w:rsid w:val="00FB41F6"/>
    <w:rsid w:val="00FB4565"/>
    <w:rsid w:val="00FB47C9"/>
    <w:rsid w:val="00FB50F9"/>
    <w:rsid w:val="00FB59BC"/>
    <w:rsid w:val="00FB69CB"/>
    <w:rsid w:val="00FB6F36"/>
    <w:rsid w:val="00FB7087"/>
    <w:rsid w:val="00FB740C"/>
    <w:rsid w:val="00FB7DF8"/>
    <w:rsid w:val="00FC05C6"/>
    <w:rsid w:val="00FC089C"/>
    <w:rsid w:val="00FC0D78"/>
    <w:rsid w:val="00FC1487"/>
    <w:rsid w:val="00FC259A"/>
    <w:rsid w:val="00FC2786"/>
    <w:rsid w:val="00FC36A9"/>
    <w:rsid w:val="00FC3730"/>
    <w:rsid w:val="00FC3BA2"/>
    <w:rsid w:val="00FC469B"/>
    <w:rsid w:val="00FC47BC"/>
    <w:rsid w:val="00FC4EA4"/>
    <w:rsid w:val="00FC5489"/>
    <w:rsid w:val="00FC74A2"/>
    <w:rsid w:val="00FD246D"/>
    <w:rsid w:val="00FD2535"/>
    <w:rsid w:val="00FD3708"/>
    <w:rsid w:val="00FD3BF5"/>
    <w:rsid w:val="00FD68DD"/>
    <w:rsid w:val="00FD6995"/>
    <w:rsid w:val="00FD6C0F"/>
    <w:rsid w:val="00FD7393"/>
    <w:rsid w:val="00FD787C"/>
    <w:rsid w:val="00FE04FB"/>
    <w:rsid w:val="00FE12DC"/>
    <w:rsid w:val="00FE396F"/>
    <w:rsid w:val="00FE39C3"/>
    <w:rsid w:val="00FE3AC5"/>
    <w:rsid w:val="00FE3DFC"/>
    <w:rsid w:val="00FE41D6"/>
    <w:rsid w:val="00FE4DA6"/>
    <w:rsid w:val="00FE5188"/>
    <w:rsid w:val="00FE690A"/>
    <w:rsid w:val="00FF0593"/>
    <w:rsid w:val="00FF0FB6"/>
    <w:rsid w:val="00FF1389"/>
    <w:rsid w:val="00FF1E2C"/>
    <w:rsid w:val="00FF1E56"/>
    <w:rsid w:val="00FF1FA0"/>
    <w:rsid w:val="00FF2913"/>
    <w:rsid w:val="00FF2EEA"/>
    <w:rsid w:val="00FF2F74"/>
    <w:rsid w:val="00FF30F8"/>
    <w:rsid w:val="00FF3408"/>
    <w:rsid w:val="00FF4CEA"/>
    <w:rsid w:val="00FF55AE"/>
    <w:rsid w:val="00FF5D41"/>
    <w:rsid w:val="00FF60E7"/>
    <w:rsid w:val="00FF6F7E"/>
    <w:rsid w:val="00FF7299"/>
    <w:rsid w:val="00FF7976"/>
    <w:rsid w:val="01176CE3"/>
    <w:rsid w:val="011910E0"/>
    <w:rsid w:val="012A6132"/>
    <w:rsid w:val="0132B828"/>
    <w:rsid w:val="01AE4856"/>
    <w:rsid w:val="01C88E31"/>
    <w:rsid w:val="021DC1F6"/>
    <w:rsid w:val="0225AD20"/>
    <w:rsid w:val="02335642"/>
    <w:rsid w:val="023D37E8"/>
    <w:rsid w:val="0252F694"/>
    <w:rsid w:val="029B4386"/>
    <w:rsid w:val="02A1DD8E"/>
    <w:rsid w:val="02BDAB52"/>
    <w:rsid w:val="0344DDB0"/>
    <w:rsid w:val="03A2B854"/>
    <w:rsid w:val="03D91CF0"/>
    <w:rsid w:val="03FEF8AD"/>
    <w:rsid w:val="0404713D"/>
    <w:rsid w:val="0471A9A1"/>
    <w:rsid w:val="0485D23F"/>
    <w:rsid w:val="04864CBB"/>
    <w:rsid w:val="0486C8C5"/>
    <w:rsid w:val="04C564FA"/>
    <w:rsid w:val="052E3259"/>
    <w:rsid w:val="05A5BCE6"/>
    <w:rsid w:val="05B20F0A"/>
    <w:rsid w:val="05BC20FC"/>
    <w:rsid w:val="065234BD"/>
    <w:rsid w:val="06762192"/>
    <w:rsid w:val="069EAFD0"/>
    <w:rsid w:val="06BD5169"/>
    <w:rsid w:val="071922F8"/>
    <w:rsid w:val="07332953"/>
    <w:rsid w:val="086ACE6A"/>
    <w:rsid w:val="086BE665"/>
    <w:rsid w:val="0877E8CA"/>
    <w:rsid w:val="08DAB4AE"/>
    <w:rsid w:val="08EDC570"/>
    <w:rsid w:val="0920B11F"/>
    <w:rsid w:val="0977E9B1"/>
    <w:rsid w:val="09839CC8"/>
    <w:rsid w:val="09CB1B9D"/>
    <w:rsid w:val="09D46937"/>
    <w:rsid w:val="0A005BD8"/>
    <w:rsid w:val="0A612810"/>
    <w:rsid w:val="0A7774CB"/>
    <w:rsid w:val="0AC29B5B"/>
    <w:rsid w:val="0ADFE56F"/>
    <w:rsid w:val="0AF19E73"/>
    <w:rsid w:val="0AF95B28"/>
    <w:rsid w:val="0B27A584"/>
    <w:rsid w:val="0B2C0FA7"/>
    <w:rsid w:val="0B5C7260"/>
    <w:rsid w:val="0B7647EC"/>
    <w:rsid w:val="0BA133C5"/>
    <w:rsid w:val="0BCEBEA3"/>
    <w:rsid w:val="0BF009A5"/>
    <w:rsid w:val="0BF687B9"/>
    <w:rsid w:val="0C1D0FC6"/>
    <w:rsid w:val="0C21555E"/>
    <w:rsid w:val="0C3D0B76"/>
    <w:rsid w:val="0C672CF6"/>
    <w:rsid w:val="0C7BF559"/>
    <w:rsid w:val="0C7E45BA"/>
    <w:rsid w:val="0C8301EF"/>
    <w:rsid w:val="0CA15B05"/>
    <w:rsid w:val="0CAB8EEA"/>
    <w:rsid w:val="0CEB5CC6"/>
    <w:rsid w:val="0D39DD5C"/>
    <w:rsid w:val="0D89D7DC"/>
    <w:rsid w:val="0D90098E"/>
    <w:rsid w:val="0DB87A3A"/>
    <w:rsid w:val="0E24828D"/>
    <w:rsid w:val="0E437BF2"/>
    <w:rsid w:val="0E59FA2D"/>
    <w:rsid w:val="0E85088B"/>
    <w:rsid w:val="0E8FD880"/>
    <w:rsid w:val="0ED3D3DC"/>
    <w:rsid w:val="0EF165F2"/>
    <w:rsid w:val="0F61FBF2"/>
    <w:rsid w:val="0F7BDBF5"/>
    <w:rsid w:val="0FDB00CD"/>
    <w:rsid w:val="10291D1D"/>
    <w:rsid w:val="10A68327"/>
    <w:rsid w:val="10B62217"/>
    <w:rsid w:val="11D753DF"/>
    <w:rsid w:val="12614A3A"/>
    <w:rsid w:val="126C89DA"/>
    <w:rsid w:val="1278A114"/>
    <w:rsid w:val="12E786BE"/>
    <w:rsid w:val="136A5D57"/>
    <w:rsid w:val="138C7F32"/>
    <w:rsid w:val="13F011F9"/>
    <w:rsid w:val="14509025"/>
    <w:rsid w:val="14714E60"/>
    <w:rsid w:val="14AD3C47"/>
    <w:rsid w:val="14C1A73E"/>
    <w:rsid w:val="14D76AFA"/>
    <w:rsid w:val="14D82459"/>
    <w:rsid w:val="15BE5848"/>
    <w:rsid w:val="15E29EDD"/>
    <w:rsid w:val="15F4F860"/>
    <w:rsid w:val="15F65277"/>
    <w:rsid w:val="16299B34"/>
    <w:rsid w:val="170E754C"/>
    <w:rsid w:val="17237F09"/>
    <w:rsid w:val="172C5684"/>
    <w:rsid w:val="1772E319"/>
    <w:rsid w:val="17B1D432"/>
    <w:rsid w:val="17F57086"/>
    <w:rsid w:val="180D2267"/>
    <w:rsid w:val="1874373A"/>
    <w:rsid w:val="18964FFA"/>
    <w:rsid w:val="18EFC1A7"/>
    <w:rsid w:val="1901C2B8"/>
    <w:rsid w:val="19189C03"/>
    <w:rsid w:val="19517F99"/>
    <w:rsid w:val="1968DC8B"/>
    <w:rsid w:val="19E21203"/>
    <w:rsid w:val="1A145612"/>
    <w:rsid w:val="1A44C795"/>
    <w:rsid w:val="1ACA986F"/>
    <w:rsid w:val="1AD53515"/>
    <w:rsid w:val="1B362283"/>
    <w:rsid w:val="1B8F3F5D"/>
    <w:rsid w:val="1BA2F1F7"/>
    <w:rsid w:val="1BA456D7"/>
    <w:rsid w:val="1BCA8B9F"/>
    <w:rsid w:val="1BD82658"/>
    <w:rsid w:val="1C2E07E0"/>
    <w:rsid w:val="1C710576"/>
    <w:rsid w:val="1C85EE4E"/>
    <w:rsid w:val="1CAECFD7"/>
    <w:rsid w:val="1CC29B38"/>
    <w:rsid w:val="1CDE0F4C"/>
    <w:rsid w:val="1DDA4E03"/>
    <w:rsid w:val="1DDECEED"/>
    <w:rsid w:val="1E3F687E"/>
    <w:rsid w:val="1F596564"/>
    <w:rsid w:val="1FC7AA45"/>
    <w:rsid w:val="2038E9D8"/>
    <w:rsid w:val="205C47DB"/>
    <w:rsid w:val="20730104"/>
    <w:rsid w:val="20904448"/>
    <w:rsid w:val="20BB958E"/>
    <w:rsid w:val="2146B5E6"/>
    <w:rsid w:val="2148FA4E"/>
    <w:rsid w:val="21C98ABA"/>
    <w:rsid w:val="21E9447A"/>
    <w:rsid w:val="2205AE66"/>
    <w:rsid w:val="222BF86F"/>
    <w:rsid w:val="2230EA33"/>
    <w:rsid w:val="2237B60E"/>
    <w:rsid w:val="226929A5"/>
    <w:rsid w:val="22AB7B8F"/>
    <w:rsid w:val="22BBAB93"/>
    <w:rsid w:val="230971C6"/>
    <w:rsid w:val="23409BED"/>
    <w:rsid w:val="235C63A7"/>
    <w:rsid w:val="23B4244D"/>
    <w:rsid w:val="24300D0F"/>
    <w:rsid w:val="25105BDE"/>
    <w:rsid w:val="257CA6CB"/>
    <w:rsid w:val="26209E18"/>
    <w:rsid w:val="2632026E"/>
    <w:rsid w:val="26386D1A"/>
    <w:rsid w:val="263A9AD3"/>
    <w:rsid w:val="264076C9"/>
    <w:rsid w:val="2686A03A"/>
    <w:rsid w:val="26950A20"/>
    <w:rsid w:val="26AEDFE7"/>
    <w:rsid w:val="26E0E4FD"/>
    <w:rsid w:val="26E8C6C3"/>
    <w:rsid w:val="27402645"/>
    <w:rsid w:val="274FC12E"/>
    <w:rsid w:val="27B090EF"/>
    <w:rsid w:val="27C80AA4"/>
    <w:rsid w:val="28045283"/>
    <w:rsid w:val="2819F735"/>
    <w:rsid w:val="28AC45A8"/>
    <w:rsid w:val="28B029DC"/>
    <w:rsid w:val="28F3276B"/>
    <w:rsid w:val="29012B2E"/>
    <w:rsid w:val="295CACC8"/>
    <w:rsid w:val="299D415F"/>
    <w:rsid w:val="29DC8A4C"/>
    <w:rsid w:val="2A22EB09"/>
    <w:rsid w:val="2A76A1E7"/>
    <w:rsid w:val="2A9D8503"/>
    <w:rsid w:val="2B7015A3"/>
    <w:rsid w:val="2B7A0769"/>
    <w:rsid w:val="2BB0BC8F"/>
    <w:rsid w:val="2BC8671C"/>
    <w:rsid w:val="2C2A2EF3"/>
    <w:rsid w:val="2C57DA39"/>
    <w:rsid w:val="2CC839B1"/>
    <w:rsid w:val="2D26D4CE"/>
    <w:rsid w:val="2D3DE128"/>
    <w:rsid w:val="2D645EDD"/>
    <w:rsid w:val="2DA232D1"/>
    <w:rsid w:val="2DB36BC3"/>
    <w:rsid w:val="2DC03ED2"/>
    <w:rsid w:val="2E048002"/>
    <w:rsid w:val="2E171182"/>
    <w:rsid w:val="2EDB60D4"/>
    <w:rsid w:val="2F57FF1E"/>
    <w:rsid w:val="2F6B18DC"/>
    <w:rsid w:val="2F726EE6"/>
    <w:rsid w:val="2F9DF288"/>
    <w:rsid w:val="2FAF37A1"/>
    <w:rsid w:val="2FDE3AE2"/>
    <w:rsid w:val="302A5FDE"/>
    <w:rsid w:val="305ED4FC"/>
    <w:rsid w:val="30894FC0"/>
    <w:rsid w:val="30A039BF"/>
    <w:rsid w:val="30B2102C"/>
    <w:rsid w:val="30F31A9F"/>
    <w:rsid w:val="30FFB47B"/>
    <w:rsid w:val="3141FBBF"/>
    <w:rsid w:val="31A8B930"/>
    <w:rsid w:val="31D9A65E"/>
    <w:rsid w:val="324CB5AF"/>
    <w:rsid w:val="32F930AB"/>
    <w:rsid w:val="332A8B83"/>
    <w:rsid w:val="33423B77"/>
    <w:rsid w:val="3377A67F"/>
    <w:rsid w:val="3383A4F6"/>
    <w:rsid w:val="33A4C029"/>
    <w:rsid w:val="3407A048"/>
    <w:rsid w:val="34AE2FB2"/>
    <w:rsid w:val="34F27801"/>
    <w:rsid w:val="354A995C"/>
    <w:rsid w:val="35726AB1"/>
    <w:rsid w:val="357EB50E"/>
    <w:rsid w:val="35D8F9F6"/>
    <w:rsid w:val="35D90EC2"/>
    <w:rsid w:val="361F8400"/>
    <w:rsid w:val="36968026"/>
    <w:rsid w:val="371B0363"/>
    <w:rsid w:val="37387763"/>
    <w:rsid w:val="37504535"/>
    <w:rsid w:val="3756134F"/>
    <w:rsid w:val="375E0B82"/>
    <w:rsid w:val="376C4E5B"/>
    <w:rsid w:val="37B9206B"/>
    <w:rsid w:val="37C2729D"/>
    <w:rsid w:val="37E7467B"/>
    <w:rsid w:val="3860A56A"/>
    <w:rsid w:val="38D328B4"/>
    <w:rsid w:val="38EAFE63"/>
    <w:rsid w:val="38FD1B53"/>
    <w:rsid w:val="390733E8"/>
    <w:rsid w:val="398E196A"/>
    <w:rsid w:val="39E87255"/>
    <w:rsid w:val="3A0B02C2"/>
    <w:rsid w:val="3A682A0D"/>
    <w:rsid w:val="3AADABE0"/>
    <w:rsid w:val="3B22C7BC"/>
    <w:rsid w:val="3B2EEF62"/>
    <w:rsid w:val="3B31E95A"/>
    <w:rsid w:val="3B83F4EB"/>
    <w:rsid w:val="3B8D4419"/>
    <w:rsid w:val="3C1752BE"/>
    <w:rsid w:val="3C491446"/>
    <w:rsid w:val="3C7C28F8"/>
    <w:rsid w:val="3D1E208D"/>
    <w:rsid w:val="3D4BA057"/>
    <w:rsid w:val="3D829A32"/>
    <w:rsid w:val="3DB904FB"/>
    <w:rsid w:val="3E4B2A9C"/>
    <w:rsid w:val="3E6FE7B2"/>
    <w:rsid w:val="3ED06B3D"/>
    <w:rsid w:val="3F0B33FE"/>
    <w:rsid w:val="3F1F6F4B"/>
    <w:rsid w:val="3F81A8DD"/>
    <w:rsid w:val="3FB2B6F2"/>
    <w:rsid w:val="3FC2E9EC"/>
    <w:rsid w:val="3FCE5CA3"/>
    <w:rsid w:val="3FF0BD5D"/>
    <w:rsid w:val="3FF30271"/>
    <w:rsid w:val="40363060"/>
    <w:rsid w:val="405A3FD3"/>
    <w:rsid w:val="40686250"/>
    <w:rsid w:val="4095C82F"/>
    <w:rsid w:val="40EACC5E"/>
    <w:rsid w:val="40EEAB47"/>
    <w:rsid w:val="410EB775"/>
    <w:rsid w:val="4251DB20"/>
    <w:rsid w:val="42D63BDF"/>
    <w:rsid w:val="42F1DE2D"/>
    <w:rsid w:val="430DDF91"/>
    <w:rsid w:val="439352A1"/>
    <w:rsid w:val="43F24B38"/>
    <w:rsid w:val="441F64B3"/>
    <w:rsid w:val="453386DB"/>
    <w:rsid w:val="45482728"/>
    <w:rsid w:val="45E92EB5"/>
    <w:rsid w:val="4638F786"/>
    <w:rsid w:val="465BD774"/>
    <w:rsid w:val="46834824"/>
    <w:rsid w:val="46E58800"/>
    <w:rsid w:val="47399049"/>
    <w:rsid w:val="476D3E11"/>
    <w:rsid w:val="47D298F3"/>
    <w:rsid w:val="480EDC5F"/>
    <w:rsid w:val="486F4C9A"/>
    <w:rsid w:val="48B590FD"/>
    <w:rsid w:val="48DD6CE5"/>
    <w:rsid w:val="48F5DE43"/>
    <w:rsid w:val="48FCEAA2"/>
    <w:rsid w:val="492EBD76"/>
    <w:rsid w:val="49928CD0"/>
    <w:rsid w:val="49D596DC"/>
    <w:rsid w:val="49DBDE1D"/>
    <w:rsid w:val="49E4E671"/>
    <w:rsid w:val="49FC402F"/>
    <w:rsid w:val="4A102B47"/>
    <w:rsid w:val="4AF4C730"/>
    <w:rsid w:val="4B04BDF5"/>
    <w:rsid w:val="4B19C5CA"/>
    <w:rsid w:val="4B1FC85B"/>
    <w:rsid w:val="4B267377"/>
    <w:rsid w:val="4B27FDEE"/>
    <w:rsid w:val="4B38FFFD"/>
    <w:rsid w:val="4B9BD93E"/>
    <w:rsid w:val="4BAC84B3"/>
    <w:rsid w:val="4BC7F696"/>
    <w:rsid w:val="4BD8DFFC"/>
    <w:rsid w:val="4BDE3805"/>
    <w:rsid w:val="4BE9A208"/>
    <w:rsid w:val="4C61BB27"/>
    <w:rsid w:val="4CBF1140"/>
    <w:rsid w:val="4CD380B7"/>
    <w:rsid w:val="4CEBCB0B"/>
    <w:rsid w:val="4D0A3D49"/>
    <w:rsid w:val="4D456F19"/>
    <w:rsid w:val="4D5A6AEC"/>
    <w:rsid w:val="4D97032C"/>
    <w:rsid w:val="4DA8BD8E"/>
    <w:rsid w:val="4DF85132"/>
    <w:rsid w:val="4E052162"/>
    <w:rsid w:val="4E2A2BA5"/>
    <w:rsid w:val="4E3A46A8"/>
    <w:rsid w:val="4E4D998E"/>
    <w:rsid w:val="4E512403"/>
    <w:rsid w:val="4EFF9C5F"/>
    <w:rsid w:val="4F62A596"/>
    <w:rsid w:val="5030EB6C"/>
    <w:rsid w:val="506300E3"/>
    <w:rsid w:val="5083D3EE"/>
    <w:rsid w:val="50AC443A"/>
    <w:rsid w:val="510C6FB7"/>
    <w:rsid w:val="513804A3"/>
    <w:rsid w:val="515AB956"/>
    <w:rsid w:val="51A9950E"/>
    <w:rsid w:val="51F1D086"/>
    <w:rsid w:val="52DA0F5E"/>
    <w:rsid w:val="52E7ADAA"/>
    <w:rsid w:val="53281904"/>
    <w:rsid w:val="5363629D"/>
    <w:rsid w:val="53A0D298"/>
    <w:rsid w:val="53A2F861"/>
    <w:rsid w:val="54159C47"/>
    <w:rsid w:val="541AF5F9"/>
    <w:rsid w:val="545C0D1B"/>
    <w:rsid w:val="545C9BC7"/>
    <w:rsid w:val="5495E4CA"/>
    <w:rsid w:val="54E70F2C"/>
    <w:rsid w:val="54F07E1C"/>
    <w:rsid w:val="54F4422D"/>
    <w:rsid w:val="55010E09"/>
    <w:rsid w:val="559BFADF"/>
    <w:rsid w:val="57439CE4"/>
    <w:rsid w:val="574AF990"/>
    <w:rsid w:val="579AF00F"/>
    <w:rsid w:val="57AA6190"/>
    <w:rsid w:val="580373C6"/>
    <w:rsid w:val="5812ECDD"/>
    <w:rsid w:val="58217956"/>
    <w:rsid w:val="591A237C"/>
    <w:rsid w:val="592E98E2"/>
    <w:rsid w:val="5972C5D1"/>
    <w:rsid w:val="59A2D4A4"/>
    <w:rsid w:val="59B411E5"/>
    <w:rsid w:val="59E80CD5"/>
    <w:rsid w:val="59F36153"/>
    <w:rsid w:val="5A3A00DB"/>
    <w:rsid w:val="5AC2D5B7"/>
    <w:rsid w:val="5B06FC78"/>
    <w:rsid w:val="5B11C5D6"/>
    <w:rsid w:val="5B6C40E3"/>
    <w:rsid w:val="5B8DFA63"/>
    <w:rsid w:val="5C0BAE67"/>
    <w:rsid w:val="5CD0E34D"/>
    <w:rsid w:val="5CEF009F"/>
    <w:rsid w:val="5D035698"/>
    <w:rsid w:val="5D1173D2"/>
    <w:rsid w:val="5D60BE1D"/>
    <w:rsid w:val="5DEB3FDB"/>
    <w:rsid w:val="5E0C9850"/>
    <w:rsid w:val="5E249057"/>
    <w:rsid w:val="5E71451C"/>
    <w:rsid w:val="5F2CDAD9"/>
    <w:rsid w:val="5F4709DE"/>
    <w:rsid w:val="5F5BAF92"/>
    <w:rsid w:val="5F62F015"/>
    <w:rsid w:val="5F7B583E"/>
    <w:rsid w:val="5F7E51A1"/>
    <w:rsid w:val="5F90D92D"/>
    <w:rsid w:val="603831C7"/>
    <w:rsid w:val="612F70DC"/>
    <w:rsid w:val="6148D7CC"/>
    <w:rsid w:val="6161C59F"/>
    <w:rsid w:val="61852596"/>
    <w:rsid w:val="6190D0FF"/>
    <w:rsid w:val="61D414C0"/>
    <w:rsid w:val="61DDC17B"/>
    <w:rsid w:val="62338B34"/>
    <w:rsid w:val="6256B17F"/>
    <w:rsid w:val="6264B8DC"/>
    <w:rsid w:val="6296B3F7"/>
    <w:rsid w:val="6298BB15"/>
    <w:rsid w:val="634E14B6"/>
    <w:rsid w:val="636A20F5"/>
    <w:rsid w:val="63CFAAAF"/>
    <w:rsid w:val="63FC381C"/>
    <w:rsid w:val="640CB501"/>
    <w:rsid w:val="64398848"/>
    <w:rsid w:val="647D3C7D"/>
    <w:rsid w:val="648A4392"/>
    <w:rsid w:val="64908615"/>
    <w:rsid w:val="64AC8216"/>
    <w:rsid w:val="64C14BBB"/>
    <w:rsid w:val="64EE493D"/>
    <w:rsid w:val="6507276A"/>
    <w:rsid w:val="650A47F2"/>
    <w:rsid w:val="6517B3E8"/>
    <w:rsid w:val="651EB9B7"/>
    <w:rsid w:val="652B39C9"/>
    <w:rsid w:val="655829BC"/>
    <w:rsid w:val="65674C73"/>
    <w:rsid w:val="65814D35"/>
    <w:rsid w:val="663F0A64"/>
    <w:rsid w:val="6662C1EC"/>
    <w:rsid w:val="66BC9C2B"/>
    <w:rsid w:val="66E04ADE"/>
    <w:rsid w:val="66F61385"/>
    <w:rsid w:val="67E0E268"/>
    <w:rsid w:val="680D403D"/>
    <w:rsid w:val="683994AD"/>
    <w:rsid w:val="683B3488"/>
    <w:rsid w:val="684279FE"/>
    <w:rsid w:val="6880466D"/>
    <w:rsid w:val="68D05139"/>
    <w:rsid w:val="68D553A9"/>
    <w:rsid w:val="69056D7A"/>
    <w:rsid w:val="6954B2FF"/>
    <w:rsid w:val="6974334E"/>
    <w:rsid w:val="69897A46"/>
    <w:rsid w:val="69CDE6F5"/>
    <w:rsid w:val="6B02F94B"/>
    <w:rsid w:val="6B31C32A"/>
    <w:rsid w:val="6B7B83BD"/>
    <w:rsid w:val="6BB7B5E4"/>
    <w:rsid w:val="6BEBBFB4"/>
    <w:rsid w:val="6C174922"/>
    <w:rsid w:val="6C57DA61"/>
    <w:rsid w:val="6C9103A3"/>
    <w:rsid w:val="6CA272B6"/>
    <w:rsid w:val="6D1CCDEA"/>
    <w:rsid w:val="6D2DB967"/>
    <w:rsid w:val="6D63A881"/>
    <w:rsid w:val="6D76961D"/>
    <w:rsid w:val="6D873DE7"/>
    <w:rsid w:val="6D8B94EB"/>
    <w:rsid w:val="6D9C9CED"/>
    <w:rsid w:val="6DB31BBE"/>
    <w:rsid w:val="6DD16F0D"/>
    <w:rsid w:val="6DF1DF24"/>
    <w:rsid w:val="6DF633E1"/>
    <w:rsid w:val="6E350961"/>
    <w:rsid w:val="6E6C8E31"/>
    <w:rsid w:val="6ECEA6CE"/>
    <w:rsid w:val="6EF62EFE"/>
    <w:rsid w:val="6F2D3668"/>
    <w:rsid w:val="6F47A3F1"/>
    <w:rsid w:val="6F7FF189"/>
    <w:rsid w:val="6F94D68A"/>
    <w:rsid w:val="6FA923B7"/>
    <w:rsid w:val="6FB9F668"/>
    <w:rsid w:val="6FC4B4C7"/>
    <w:rsid w:val="6FC809AC"/>
    <w:rsid w:val="6FD0EE51"/>
    <w:rsid w:val="7028D16A"/>
    <w:rsid w:val="70572DF5"/>
    <w:rsid w:val="7059D876"/>
    <w:rsid w:val="705AE489"/>
    <w:rsid w:val="7084CB75"/>
    <w:rsid w:val="70F8399F"/>
    <w:rsid w:val="71039F57"/>
    <w:rsid w:val="714AB39C"/>
    <w:rsid w:val="715C4B61"/>
    <w:rsid w:val="7181A8A7"/>
    <w:rsid w:val="7197AE79"/>
    <w:rsid w:val="71DB824B"/>
    <w:rsid w:val="7215DA18"/>
    <w:rsid w:val="7257952A"/>
    <w:rsid w:val="7273CB7F"/>
    <w:rsid w:val="73A84349"/>
    <w:rsid w:val="741E9667"/>
    <w:rsid w:val="742DEB1F"/>
    <w:rsid w:val="74354A59"/>
    <w:rsid w:val="749AA274"/>
    <w:rsid w:val="750CB810"/>
    <w:rsid w:val="75369873"/>
    <w:rsid w:val="7562507F"/>
    <w:rsid w:val="7614EB98"/>
    <w:rsid w:val="7619EDB2"/>
    <w:rsid w:val="761D0313"/>
    <w:rsid w:val="76339CDC"/>
    <w:rsid w:val="76863553"/>
    <w:rsid w:val="769AB625"/>
    <w:rsid w:val="76CD7046"/>
    <w:rsid w:val="773BE876"/>
    <w:rsid w:val="773FA9BA"/>
    <w:rsid w:val="77612972"/>
    <w:rsid w:val="777A9B0A"/>
    <w:rsid w:val="778540A4"/>
    <w:rsid w:val="778FEB6F"/>
    <w:rsid w:val="77905152"/>
    <w:rsid w:val="77F67444"/>
    <w:rsid w:val="7818226A"/>
    <w:rsid w:val="78765192"/>
    <w:rsid w:val="787F843E"/>
    <w:rsid w:val="78D50392"/>
    <w:rsid w:val="79026C9F"/>
    <w:rsid w:val="793AE4EA"/>
    <w:rsid w:val="79417135"/>
    <w:rsid w:val="799A0307"/>
    <w:rsid w:val="799A1E1B"/>
    <w:rsid w:val="79BCA8B6"/>
    <w:rsid w:val="79FF2818"/>
    <w:rsid w:val="7A1D5D5F"/>
    <w:rsid w:val="7A7C3620"/>
    <w:rsid w:val="7AC4EF4F"/>
    <w:rsid w:val="7AD7AE83"/>
    <w:rsid w:val="7AFC722A"/>
    <w:rsid w:val="7B0A9E10"/>
    <w:rsid w:val="7BE47857"/>
    <w:rsid w:val="7BF7299D"/>
    <w:rsid w:val="7C2AAD24"/>
    <w:rsid w:val="7CC2DD84"/>
    <w:rsid w:val="7CC61808"/>
    <w:rsid w:val="7CD058C0"/>
    <w:rsid w:val="7CEE955B"/>
    <w:rsid w:val="7D6DDDAA"/>
    <w:rsid w:val="7E65D85D"/>
    <w:rsid w:val="7E78FD55"/>
    <w:rsid w:val="7EA37382"/>
    <w:rsid w:val="7EDC79BC"/>
    <w:rsid w:val="7EF00A68"/>
    <w:rsid w:val="7F1B62D3"/>
    <w:rsid w:val="7F2AE7A2"/>
    <w:rsid w:val="7F90F2DC"/>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5484DA43-B72B-4FC8-94C0-54E08DFA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uiPriority w:val="99"/>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character" w:styleId="Mention">
    <w:name w:val="Mention"/>
    <w:basedOn w:val="DefaultParagraphFont"/>
    <w:uiPriority w:val="99"/>
    <w:unhideWhenUsed/>
    <w:rsid w:val="0092046A"/>
    <w:rPr>
      <w:color w:val="2B579A"/>
      <w:shd w:val="clear" w:color="auto" w:fill="E1DFDD"/>
    </w:rPr>
  </w:style>
  <w:style w:type="character" w:customStyle="1" w:styleId="cf01">
    <w:name w:val="cf01"/>
    <w:basedOn w:val="DefaultParagraphFont"/>
    <w:rsid w:val="00904C18"/>
    <w:rPr>
      <w:rFonts w:ascii="Segoe UI" w:hAnsi="Segoe UI" w:cs="Segoe UI" w:hint="default"/>
      <w:sz w:val="18"/>
      <w:szCs w:val="18"/>
    </w:rPr>
  </w:style>
  <w:style w:type="character" w:customStyle="1" w:styleId="ui-provider">
    <w:name w:val="ui-provider"/>
    <w:basedOn w:val="DefaultParagraphFont"/>
    <w:rsid w:val="00521931"/>
  </w:style>
  <w:style w:type="character" w:customStyle="1" w:styleId="eop">
    <w:name w:val="eop"/>
    <w:basedOn w:val="DefaultParagraphFont"/>
    <w:rsid w:val="005B3868"/>
  </w:style>
  <w:style w:type="paragraph" w:customStyle="1" w:styleId="paragraph">
    <w:name w:val="paragraph"/>
    <w:basedOn w:val="Normal"/>
    <w:rsid w:val="005B386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036348301">
      <w:bodyDiv w:val="1"/>
      <w:marLeft w:val="0"/>
      <w:marRight w:val="0"/>
      <w:marTop w:val="0"/>
      <w:marBottom w:val="0"/>
      <w:divBdr>
        <w:top w:val="none" w:sz="0" w:space="0" w:color="auto"/>
        <w:left w:val="none" w:sz="0" w:space="0" w:color="auto"/>
        <w:bottom w:val="none" w:sz="0" w:space="0" w:color="auto"/>
        <w:right w:val="none" w:sz="0" w:space="0" w:color="auto"/>
      </w:divBdr>
    </w:div>
    <w:div w:id="1682585960">
      <w:bodyDiv w:val="1"/>
      <w:marLeft w:val="0"/>
      <w:marRight w:val="0"/>
      <w:marTop w:val="0"/>
      <w:marBottom w:val="0"/>
      <w:divBdr>
        <w:top w:val="none" w:sz="0" w:space="0" w:color="auto"/>
        <w:left w:val="none" w:sz="0" w:space="0" w:color="auto"/>
        <w:bottom w:val="none" w:sz="0" w:space="0" w:color="auto"/>
        <w:right w:val="none" w:sz="0" w:space="0" w:color="auto"/>
      </w:divBdr>
    </w:div>
    <w:div w:id="20908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0372F50C54E5488CB91D39BD94758B" ma:contentTypeVersion="26" ma:contentTypeDescription="Create a new document." ma:contentTypeScope="" ma:versionID="181b38c3ff538d688ab70ba68b941321">
  <xsd:schema xmlns:xsd="http://www.w3.org/2001/XMLSchema" xmlns:xs="http://www.w3.org/2001/XMLSchema" xmlns:p="http://schemas.microsoft.com/office/2006/metadata/properties" xmlns:ns2="aa96f845-f05f-44db-8c72-c38c71bab6b8" xmlns:ns3="6cb448d1-efaa-4513-9b9e-26d2194cd414" xmlns:ns4="b2594ab3-d42a-4e76-bde3-98c81b560ae9" targetNamespace="http://schemas.microsoft.com/office/2006/metadata/properties" ma:root="true" ma:fieldsID="c6a1335e967ec8dfd0d26a2dcb4cdf7f" ns2:_="" ns3:_="" ns4:_="">
    <xsd:import namespace="aa96f845-f05f-44db-8c72-c38c71bab6b8"/>
    <xsd:import namespace="6cb448d1-efaa-4513-9b9e-26d2194cd414"/>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EMPOWER_x002d_AsiaSubmiss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onor" minOccurs="0"/>
                <xsd:element ref="ns2:Region" minOccurs="0"/>
                <xsd:element ref="ns2:Prime_x002f_Sub" minOccurs="0"/>
                <xsd:element ref="ns2:CommunicationType" minOccurs="0"/>
                <xsd:element ref="ns2:CountryProgram" minOccurs="0"/>
                <xsd:element ref="ns2:AwardNumb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6f845-f05f-44db-8c72-c38c71bab6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EMPOWER_x002d_AsiaSubmission" ma:index="20" nillable="true" ma:displayName="EMPOWER-Asia Submission" ma:format="Dropdown" ma:internalName="EMPOWER_x002d_AsiaSubmission">
      <xsd:simpleType>
        <xsd:restriction base="dms:Choice">
          <xsd:enumeration value="Application"/>
          <xsd:enumeration value="Annexes"/>
          <xsd:enumeration value="Submission"/>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onor" ma:index="27" nillable="true" ma:displayName="Donor" ma:format="Dropdown" ma:internalName="Donor">
      <xsd:simpleType>
        <xsd:restriction base="dms:Choice">
          <xsd:enumeration value="BHA"/>
          <xsd:enumeration value="CDC"/>
          <xsd:enumeration value="DOS"/>
          <xsd:enumeration value="USAID"/>
          <xsd:enumeration value="USDA"/>
          <xsd:enumeration value="Other"/>
        </xsd:restriction>
      </xsd:simpleType>
    </xsd:element>
    <xsd:element name="Region" ma:index="28" nillable="true" ma:displayName="Region" ma:format="Dropdown" ma:internalName="Region">
      <xsd:simpleType>
        <xsd:restriction base="dms:Choice">
          <xsd:enumeration value="ASIA"/>
          <xsd:enumeration value="CARO"/>
          <xsd:enumeration value="EARO"/>
          <xsd:enumeration value="EMECA"/>
          <xsd:enumeration value="LACRO"/>
          <xsd:enumeration value="SARO"/>
          <xsd:enumeration value="WARO"/>
          <xsd:enumeration value="Global Award"/>
        </xsd:restriction>
      </xsd:simpleType>
    </xsd:element>
    <xsd:element name="Prime_x002f_Sub" ma:index="29" nillable="true" ma:displayName="Prime/Sub" ma:format="Dropdown" ma:internalName="Prime_x002f_Sub">
      <xsd:simpleType>
        <xsd:restriction base="dms:Choice">
          <xsd:enumeration value="Prime"/>
          <xsd:enumeration value="Sub"/>
        </xsd:restriction>
      </xsd:simpleType>
    </xsd:element>
    <xsd:element name="CommunicationType" ma:index="30" nillable="true" ma:displayName="Communication Type" ma:format="Dropdown" ma:internalName="CommunicationType">
      <xsd:complexType>
        <xsd:complexContent>
          <xsd:extension base="dms:MultiChoice">
            <xsd:sequence>
              <xsd:element name="Value" maxOccurs="unbounded" minOccurs="0" nillable="true">
                <xsd:simpleType>
                  <xsd:restriction base="dms:Choice">
                    <xsd:enumeration value="SWO"/>
                    <xsd:enumeration value="CRS response"/>
                    <xsd:enumeration value="USAID response"/>
                    <xsd:enumeration value="N/A"/>
                    <xsd:enumeration value="DOS response"/>
                    <xsd:enumeration value="Prime Awardee response"/>
                  </xsd:restriction>
                </xsd:simpleType>
              </xsd:element>
            </xsd:sequence>
          </xsd:extension>
        </xsd:complexContent>
      </xsd:complexType>
    </xsd:element>
    <xsd:element name="CountryProgram" ma:index="31" nillable="true" ma:displayName="Country Program" ma:format="Dropdown" ma:internalName="CountryProgram">
      <xsd:simpleType>
        <xsd:restriction base="dms:Text">
          <xsd:maxLength value="255"/>
        </xsd:restriction>
      </xsd:simpleType>
    </xsd:element>
    <xsd:element name="AwardNumber" ma:index="32" nillable="true" ma:displayName="Award Number" ma:format="Dropdown" ma:internalName="AwardNumber">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448d1-efaa-4513-9b9e-26d2194cd4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c8206e2-572f-4675-bf41-702f51b4d20e}" ma:internalName="TaxCatchAll" ma:showField="CatchAllData" ma:web="6cb448d1-efaa-4513-9b9e-26d2194cd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lcf76f155ced4ddcb4097134ff3c332f xmlns="aa96f845-f05f-44db-8c72-c38c71bab6b8">
      <Terms xmlns="http://schemas.microsoft.com/office/infopath/2007/PartnerControls"/>
    </lcf76f155ced4ddcb4097134ff3c332f>
    <Region xmlns="aa96f845-f05f-44db-8c72-c38c71bab6b8">3;#World|181f87ec-6d12-43c8-9f7a-dc47bc14aa64</Region>
    <Prime_x002f_Sub xmlns="aa96f845-f05f-44db-8c72-c38c71bab6b8" xsi:nil="true"/>
    <CountryProgram xmlns="aa96f845-f05f-44db-8c72-c38c71bab6b8" xsi:nil="true"/>
    <EMPOWER_x002d_AsiaSubmission xmlns="aa96f845-f05f-44db-8c72-c38c71bab6b8" xsi:nil="true"/>
    <Donor xmlns="aa96f845-f05f-44db-8c72-c38c71bab6b8" xsi:nil="true"/>
    <CommunicationType xmlns="aa96f845-f05f-44db-8c72-c38c71bab6b8" xsi:nil="true"/>
    <AwardNumber xmlns="aa96f845-f05f-44db-8c72-c38c71bab6b8" xsi:nil="true"/>
    <SharedWithUsers xmlns="6cb448d1-efaa-4513-9b9e-26d2194cd414">
      <UserInfo>
        <DisplayName>Gamila Kassem</DisplayName>
        <AccountId>34</AccountId>
        <AccountType/>
      </UserInfo>
      <UserInfo>
        <DisplayName>Manush A. Hristov</DisplayName>
        <AccountId>30</AccountId>
        <AccountType/>
      </UserInfo>
      <UserInfo>
        <DisplayName>Victor Bundi Mosoti</DisplayName>
        <AccountId>40</AccountId>
        <AccountType/>
      </UserInfo>
      <UserInfo>
        <DisplayName>Jonathan Mills Lindsay</DisplayName>
        <AccountId>29</AccountId>
        <AccountType/>
      </UserInfo>
      <UserInfo>
        <DisplayName>Bastian Gonzalo Pasten Delich</DisplayName>
        <AccountId>28</AccountId>
        <AccountType/>
      </UserInfo>
    </SharedWithUsers>
  </documentManagement>
</p:properties>
</file>

<file path=customXml/itemProps1.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2.xml><?xml version="1.0" encoding="utf-8"?>
<ds:datastoreItem xmlns:ds="http://schemas.openxmlformats.org/officeDocument/2006/customXml" ds:itemID="{D8BD2F88-42CD-4DEE-896E-A0903AB48E85}"/>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b2594ab3-d42a-4e76-bde3-98c81b560ae9"/>
    <ds:schemaRef ds:uri="f78d5123-5cb3-4958-83e7-f173ed6c934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Tamene Tiruneh</cp:lastModifiedBy>
  <cp:revision>2</cp:revision>
  <cp:lastPrinted>2025-04-10T14:42:00Z</cp:lastPrinted>
  <dcterms:created xsi:type="dcterms:W3CDTF">2025-05-26T12:42:00Z</dcterms:created>
  <dcterms:modified xsi:type="dcterms:W3CDTF">2025-05-26T12:42:00Z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0x0101008E0372F50C54E5488CB91D39BD94758B</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MediaServiceImageTags">
    <vt:lpwstr/>
  </property>
  <property fmtid="{D5CDD505-2E9C-101B-9397-08002B2CF9AE}" pid="7" name="fbe16eaccf4749f086104f7c67297f76">
    <vt:lpwstr>World Bank|bc205cc9-8a56-48a3-9f30-b099e7707c1b</vt:lpwstr>
  </property>
  <property fmtid="{D5CDD505-2E9C-101B-9397-08002B2CF9AE}" pid="8" name="g60ac5c7cc5e48988332aa7f3f7675f4">
    <vt:lpwstr>World|181f87ec-6d12-43c8-9f7a-dc47bc14aa64</vt:lpwstr>
  </property>
  <property fmtid="{D5CDD505-2E9C-101B-9397-08002B2CF9AE}" pid="9" name="le7312e839b9405fb813e48a1ee083cb">
    <vt:lpwstr>English|e31af5d6-94ea-4ba5-925e-022fd8479dfd</vt:lpwstr>
  </property>
  <property fmtid="{D5CDD505-2E9C-101B-9397-08002B2CF9AE}" pid="10" name="n3588c81c2504f79a2ae07b8fc872de1">
    <vt:lpwstr>Official Use Only|4119b812-446b-4199-aebc-580c95bfd42a</vt:lpwstr>
  </property>
  <property fmtid="{D5CDD505-2E9C-101B-9397-08002B2CF9AE}" pid="11" name="f6836c8cfc5146d888b8918e85fd4b0e">
    <vt:lpwstr>World|181f87ec-6d12-43c8-9f7a-dc47bc14aa64</vt:lpwstr>
  </property>
  <property fmtid="{D5CDD505-2E9C-101B-9397-08002B2CF9AE}" pid="12" name="_dlc_DocIdItemGuid">
    <vt:lpwstr>37f01745-3065-48df-847f-b85b7a51396e</vt:lpwstr>
  </property>
  <property fmtid="{D5CDD505-2E9C-101B-9397-08002B2CF9AE}" pid="13" name="TaxKeyword">
    <vt:lpwstr/>
  </property>
  <property fmtid="{D5CDD505-2E9C-101B-9397-08002B2CF9AE}" pid="14" name="Region">
    <vt:lpwstr>3;#World|181f87ec-6d12-43c8-9f7a-dc47bc14aa64</vt:lpwstr>
  </property>
  <property fmtid="{D5CDD505-2E9C-101B-9397-08002B2CF9AE}" pid="15" name="WBDocs_Access_To_Info_Exception">
    <vt:lpwstr>12. Not Assessed</vt:lpwstr>
  </property>
  <property fmtid="{D5CDD505-2E9C-101B-9397-08002B2CF9AE}" pid="16" name="m30f5f85ad26449189da578bd9e06217">
    <vt:lpwstr/>
  </property>
  <property fmtid="{D5CDD505-2E9C-101B-9397-08002B2CF9AE}" pid="17" name="wb_exceptionapprover">
    <vt:lpwstr/>
  </property>
  <property fmtid="{D5CDD505-2E9C-101B-9397-08002B2CF9AE}" pid="18" name="ncc44d6e437c4ee18d4e35566604faa7">
    <vt:lpwstr/>
  </property>
  <property fmtid="{D5CDD505-2E9C-101B-9397-08002B2CF9AE}" pid="19" name="wb_publicalternativeapprover">
    <vt:lpwstr/>
  </property>
  <property fmtid="{D5CDD505-2E9C-101B-9397-08002B2CF9AE}" pid="20" name="InternalSponsor">
    <vt:lpwstr/>
  </property>
  <property fmtid="{D5CDD505-2E9C-101B-9397-08002B2CF9AE}" pid="21" name="GeographicArea">
    <vt:lpwstr>3;#World|181f87ec-6d12-43c8-9f7a-dc47bc14aa64</vt:lpwstr>
  </property>
  <property fmtid="{D5CDD505-2E9C-101B-9397-08002B2CF9AE}" pid="22" name="wb_externalpublic">
    <vt:bool>false</vt:bool>
  </property>
  <property fmtid="{D5CDD505-2E9C-101B-9397-08002B2CF9AE}" pid="23" name="ExternalSponsor">
    <vt:lpwstr/>
  </property>
  <property fmtid="{D5CDD505-2E9C-101B-9397-08002B2CF9AE}" pid="24" name="InformationClassification">
    <vt:lpwstr>1;#Official Use Only|4119b812-446b-4199-aebc-580c95bfd42a</vt:lpwstr>
  </property>
  <property fmtid="{D5CDD505-2E9C-101B-9397-08002B2CF9AE}" pid="25" name="UserData">
    <vt:lpwstr/>
  </property>
  <property fmtid="{D5CDD505-2E9C-101B-9397-08002B2CF9AE}" pid="26" name="WBDocs_Document_Date">
    <vt:filetime>2025-03-19T14:15:41Z</vt:filetime>
  </property>
  <property fmtid="{D5CDD505-2E9C-101B-9397-08002B2CF9AE}" pid="27" name="e7fed2b567784b7fb4115fec76c3b6ef">
    <vt:lpwstr/>
  </property>
  <property fmtid="{D5CDD505-2E9C-101B-9397-08002B2CF9AE}" pid="28" name="wb_country">
    <vt:lpwstr/>
  </property>
  <property fmtid="{D5CDD505-2E9C-101B-9397-08002B2CF9AE}" pid="29" name="wb_publicapprover">
    <vt:lpwstr/>
  </property>
  <property fmtid="{D5CDD505-2E9C-101B-9397-08002B2CF9AE}" pid="30" name="Country">
    <vt:lpwstr/>
  </property>
  <property fmtid="{D5CDD505-2E9C-101B-9397-08002B2CF9AE}" pid="31" name="Organization">
    <vt:lpwstr>4;#World Bank|bc205cc9-8a56-48a3-9f30-b099e7707c1b</vt:lpwstr>
  </property>
  <property fmtid="{D5CDD505-2E9C-101B-9397-08002B2CF9AE}" pid="32" name="VPU">
    <vt:lpwstr/>
  </property>
  <property fmtid="{D5CDD505-2E9C-101B-9397-08002B2CF9AE}" pid="33" name="DocumentType">
    <vt:lpwstr/>
  </property>
  <property fmtid="{D5CDD505-2E9C-101B-9397-08002B2CF9AE}" pid="34" name="h40645383bce4db190f92f65d69cf557">
    <vt:lpwstr/>
  </property>
  <property fmtid="{D5CDD505-2E9C-101B-9397-08002B2CF9AE}" pid="35" name="e0919e4a962d4c1aa34dcc9ee85a7530">
    <vt:lpwstr/>
  </property>
  <property fmtid="{D5CDD505-2E9C-101B-9397-08002B2CF9AE}" pid="36" name="Topics">
    <vt:lpwstr/>
  </property>
  <property fmtid="{D5CDD505-2E9C-101B-9397-08002B2CF9AE}" pid="37" name="WBDocs_Information_Classification">
    <vt:lpwstr>Official Use Only</vt:lpwstr>
  </property>
  <property fmtid="{D5CDD505-2E9C-101B-9397-08002B2CF9AE}" pid="38" name="Languages">
    <vt:lpwstr>2;#English|e31af5d6-94ea-4ba5-925e-022fd8479dfd</vt:lpwstr>
  </property>
  <property fmtid="{D5CDD505-2E9C-101B-9397-08002B2CF9AE}" pid="39" name="g24ce987e2a14cd88b1be8bba67dc4d6">
    <vt:lpwstr/>
  </property>
  <property fmtid="{D5CDD505-2E9C-101B-9397-08002B2CF9AE}" pid="40" name="wb_language">
    <vt:lpwstr/>
  </property>
  <property fmtid="{D5CDD505-2E9C-101B-9397-08002B2CF9AE}" pid="41" name="TaxKeywordTaxHTField">
    <vt:lpwstr/>
  </property>
  <property fmtid="{D5CDD505-2E9C-101B-9397-08002B2CF9AE}" pid="42" name="BusinessFunctions">
    <vt:lpwstr/>
  </property>
  <property fmtid="{D5CDD505-2E9C-101B-9397-08002B2CF9AE}" pid="43" name="lcf76f155ced4ddcb4097134ff3c332f">
    <vt:lpwstr/>
  </property>
</Properties>
</file>